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C3EA" w14:textId="77777777" w:rsidR="00987DAE" w:rsidRDefault="00987DA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994C48C" w14:textId="77777777" w:rsidR="00987DAE" w:rsidRDefault="00987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44EED9" w14:textId="77777777" w:rsidR="00987DAE" w:rsidRDefault="00987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BD951" w14:textId="77777777" w:rsidR="00987DAE" w:rsidRDefault="00987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CD423" w14:textId="77777777" w:rsidR="00987DAE" w:rsidRDefault="00987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32924" w14:textId="77777777" w:rsidR="00987DAE" w:rsidRDefault="00987DA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34E2F88" w14:textId="77777777" w:rsidR="00987DAE" w:rsidRDefault="002C38B8">
      <w:pPr>
        <w:pStyle w:val="Heading1"/>
        <w:tabs>
          <w:tab w:val="left" w:pos="4417"/>
        </w:tabs>
        <w:spacing w:line="1078" w:lineRule="exact"/>
        <w:ind w:right="56"/>
        <w:jc w:val="center"/>
        <w:rPr>
          <w:b w:val="0"/>
          <w:bCs w:val="0"/>
        </w:rPr>
      </w:pPr>
      <w:r>
        <w:rPr>
          <w:spacing w:val="-2"/>
          <w:w w:val="95"/>
        </w:rPr>
        <w:t>INTIMATE</w:t>
      </w:r>
      <w:r>
        <w:rPr>
          <w:spacing w:val="-2"/>
          <w:w w:val="95"/>
        </w:rPr>
        <w:tab/>
      </w:r>
      <w:r>
        <w:rPr>
          <w:spacing w:val="-1"/>
        </w:rPr>
        <w:t>CARE</w:t>
      </w:r>
    </w:p>
    <w:p w14:paraId="09824C00" w14:textId="77777777" w:rsidR="00987DAE" w:rsidRDefault="002C38B8">
      <w:pPr>
        <w:spacing w:before="173"/>
        <w:ind w:right="59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spacing w:val="-1"/>
          <w:sz w:val="96"/>
        </w:rPr>
        <w:t>POLICY</w:t>
      </w:r>
    </w:p>
    <w:p w14:paraId="66AA5C70" w14:textId="77777777" w:rsidR="00987DAE" w:rsidRDefault="006F2112">
      <w:pPr>
        <w:jc w:val="center"/>
        <w:rPr>
          <w:rFonts w:ascii="Calibri" w:eastAsia="Calibri" w:hAnsi="Calibri" w:cs="Calibri"/>
          <w:sz w:val="96"/>
          <w:szCs w:val="96"/>
        </w:rPr>
      </w:pPr>
      <w:r w:rsidRPr="006F2112">
        <w:rPr>
          <w:rFonts w:ascii="Times New Roman" w:eastAsia="Times New Roman" w:hAnsi="Times New Roman" w:cs="Times New Roman"/>
          <w:noProof/>
          <w:sz w:val="6"/>
          <w:szCs w:val="6"/>
          <w:lang w:eastAsia="en-IE"/>
        </w:rPr>
        <w:drawing>
          <wp:anchor distT="0" distB="0" distL="114300" distR="114300" simplePos="0" relativeHeight="251660288" behindDoc="0" locked="0" layoutInCell="1" allowOverlap="1" wp14:anchorId="48095FE8" wp14:editId="2AB11236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1854200" cy="2090054"/>
            <wp:effectExtent l="0" t="0" r="0" b="5715"/>
            <wp:wrapThrough wrapText="bothSides">
              <wp:wrapPolygon edited="0">
                <wp:start x="0" y="0"/>
                <wp:lineTo x="0" y="21462"/>
                <wp:lineTo x="21304" y="21462"/>
                <wp:lineTo x="21304" y="0"/>
                <wp:lineTo x="0" y="0"/>
              </wp:wrapPolygon>
            </wp:wrapThrough>
            <wp:docPr id="1" name="Picture 1" descr="T:\Anne Howard\school policies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nne Howard\school policies\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09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9169F" w14:textId="77777777" w:rsidR="006F2112" w:rsidRDefault="006F2112" w:rsidP="00A3396F">
      <w:pPr>
        <w:pStyle w:val="Heading1"/>
        <w:tabs>
          <w:tab w:val="left" w:pos="4417"/>
        </w:tabs>
        <w:spacing w:line="1078" w:lineRule="exact"/>
        <w:ind w:right="56"/>
        <w:jc w:val="center"/>
        <w:rPr>
          <w:spacing w:val="-2"/>
          <w:w w:val="95"/>
          <w:sz w:val="52"/>
          <w:szCs w:val="52"/>
        </w:rPr>
      </w:pPr>
    </w:p>
    <w:p w14:paraId="61D594BF" w14:textId="77777777" w:rsidR="006F2112" w:rsidRDefault="006F2112" w:rsidP="00A3396F">
      <w:pPr>
        <w:pStyle w:val="Heading1"/>
        <w:tabs>
          <w:tab w:val="left" w:pos="4417"/>
        </w:tabs>
        <w:spacing w:line="1078" w:lineRule="exact"/>
        <w:ind w:right="56"/>
        <w:jc w:val="center"/>
        <w:rPr>
          <w:spacing w:val="-2"/>
          <w:w w:val="95"/>
          <w:sz w:val="52"/>
          <w:szCs w:val="52"/>
        </w:rPr>
      </w:pPr>
    </w:p>
    <w:p w14:paraId="59B84C0F" w14:textId="77777777" w:rsidR="006F2112" w:rsidRDefault="006F2112" w:rsidP="00A3396F">
      <w:pPr>
        <w:pStyle w:val="Heading1"/>
        <w:tabs>
          <w:tab w:val="left" w:pos="4417"/>
        </w:tabs>
        <w:spacing w:line="1078" w:lineRule="exact"/>
        <w:ind w:right="56"/>
        <w:jc w:val="center"/>
        <w:rPr>
          <w:spacing w:val="-2"/>
          <w:w w:val="95"/>
          <w:sz w:val="52"/>
          <w:szCs w:val="52"/>
        </w:rPr>
      </w:pPr>
    </w:p>
    <w:p w14:paraId="0E4AD224" w14:textId="77777777" w:rsidR="00A3396F" w:rsidRDefault="00A3396F" w:rsidP="00A3396F">
      <w:pPr>
        <w:pStyle w:val="Heading1"/>
        <w:tabs>
          <w:tab w:val="left" w:pos="4417"/>
        </w:tabs>
        <w:spacing w:line="1078" w:lineRule="exact"/>
        <w:ind w:right="56"/>
        <w:jc w:val="center"/>
        <w:rPr>
          <w:spacing w:val="-2"/>
          <w:w w:val="95"/>
          <w:sz w:val="52"/>
          <w:szCs w:val="52"/>
        </w:rPr>
      </w:pPr>
      <w:r w:rsidRPr="00A3396F">
        <w:rPr>
          <w:spacing w:val="-2"/>
          <w:w w:val="95"/>
          <w:sz w:val="52"/>
          <w:szCs w:val="52"/>
        </w:rPr>
        <w:t xml:space="preserve">St Patrick’s Comprehensive </w:t>
      </w:r>
    </w:p>
    <w:p w14:paraId="676C57C3" w14:textId="77777777" w:rsidR="00A3396F" w:rsidRPr="00A3396F" w:rsidRDefault="00A3396F" w:rsidP="00A3396F">
      <w:pPr>
        <w:pStyle w:val="Heading1"/>
        <w:tabs>
          <w:tab w:val="left" w:pos="4417"/>
        </w:tabs>
        <w:spacing w:line="1078" w:lineRule="exact"/>
        <w:ind w:right="56"/>
        <w:jc w:val="center"/>
        <w:rPr>
          <w:spacing w:val="-2"/>
          <w:w w:val="95"/>
          <w:sz w:val="52"/>
          <w:szCs w:val="52"/>
        </w:rPr>
      </w:pPr>
      <w:r w:rsidRPr="00A3396F">
        <w:rPr>
          <w:spacing w:val="-2"/>
          <w:w w:val="95"/>
          <w:sz w:val="52"/>
          <w:szCs w:val="52"/>
        </w:rPr>
        <w:t xml:space="preserve">Shannon </w:t>
      </w:r>
    </w:p>
    <w:p w14:paraId="426FC5E2" w14:textId="77777777" w:rsidR="00A3396F" w:rsidRPr="00A3396F" w:rsidRDefault="00A3396F" w:rsidP="00A3396F">
      <w:pPr>
        <w:pStyle w:val="Heading1"/>
        <w:tabs>
          <w:tab w:val="left" w:pos="4417"/>
        </w:tabs>
        <w:spacing w:line="1078" w:lineRule="exact"/>
        <w:ind w:right="56"/>
        <w:jc w:val="center"/>
        <w:rPr>
          <w:spacing w:val="-2"/>
          <w:w w:val="95"/>
          <w:sz w:val="52"/>
          <w:szCs w:val="52"/>
        </w:rPr>
      </w:pPr>
      <w:r w:rsidRPr="00A3396F">
        <w:rPr>
          <w:spacing w:val="-2"/>
          <w:w w:val="95"/>
          <w:sz w:val="52"/>
          <w:szCs w:val="52"/>
        </w:rPr>
        <w:t>Co Clare</w:t>
      </w:r>
    </w:p>
    <w:p w14:paraId="5507341C" w14:textId="77777777" w:rsidR="00A3396F" w:rsidRDefault="00A3396F">
      <w:pPr>
        <w:jc w:val="center"/>
        <w:rPr>
          <w:rFonts w:ascii="Calibri" w:eastAsia="Calibri" w:hAnsi="Calibri" w:cs="Calibri"/>
          <w:sz w:val="96"/>
          <w:szCs w:val="96"/>
        </w:rPr>
        <w:sectPr w:rsidR="00A339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1300" w:bottom="280" w:left="1360" w:header="720" w:footer="720" w:gutter="0"/>
          <w:cols w:space="720"/>
        </w:sectPr>
      </w:pPr>
    </w:p>
    <w:p w14:paraId="1066FB2E" w14:textId="77777777" w:rsidR="00987DAE" w:rsidRPr="00C72A93" w:rsidRDefault="002C38B8" w:rsidP="00C72A93">
      <w:pPr>
        <w:pStyle w:val="Heading2"/>
        <w:rPr>
          <w:u w:val="single"/>
        </w:rPr>
      </w:pPr>
      <w:r w:rsidRPr="00C72A93">
        <w:rPr>
          <w:u w:val="single"/>
        </w:rPr>
        <w:lastRenderedPageBreak/>
        <w:t>Introduction</w:t>
      </w:r>
    </w:p>
    <w:p w14:paraId="59BEC17E" w14:textId="77777777" w:rsidR="00C72A93" w:rsidRPr="00C72A93" w:rsidRDefault="002C38B8" w:rsidP="00C72A93">
      <w:r w:rsidRPr="00C72A93">
        <w:rPr>
          <w:spacing w:val="-2"/>
        </w:rPr>
        <w:t>The</w:t>
      </w:r>
      <w:r w:rsidRPr="00C72A93">
        <w:rPr>
          <w:spacing w:val="-3"/>
        </w:rPr>
        <w:t xml:space="preserve"> </w:t>
      </w:r>
      <w:r w:rsidRPr="00C72A93">
        <w:t>Intimate</w:t>
      </w:r>
      <w:r w:rsidRPr="00C72A93">
        <w:rPr>
          <w:spacing w:val="-3"/>
        </w:rPr>
        <w:t xml:space="preserve"> </w:t>
      </w:r>
      <w:r w:rsidRPr="00C72A93">
        <w:t>Care</w:t>
      </w:r>
      <w:r w:rsidRPr="00C72A93">
        <w:rPr>
          <w:spacing w:val="-2"/>
        </w:rPr>
        <w:t xml:space="preserve"> </w:t>
      </w:r>
      <w:r w:rsidRPr="00C72A93">
        <w:t>Policy</w:t>
      </w:r>
      <w:r w:rsidRPr="00C72A93">
        <w:rPr>
          <w:spacing w:val="-2"/>
        </w:rPr>
        <w:t xml:space="preserve"> </w:t>
      </w:r>
      <w:r w:rsidRPr="00C72A93">
        <w:t>and</w:t>
      </w:r>
      <w:r w:rsidRPr="00C72A93">
        <w:rPr>
          <w:spacing w:val="-4"/>
        </w:rPr>
        <w:t xml:space="preserve"> </w:t>
      </w:r>
      <w:r w:rsidRPr="00C72A93">
        <w:t>Guidelines</w:t>
      </w:r>
      <w:r w:rsidRPr="00C72A93">
        <w:rPr>
          <w:spacing w:val="-2"/>
        </w:rPr>
        <w:t xml:space="preserve"> </w:t>
      </w:r>
      <w:r w:rsidRPr="00C72A93">
        <w:t>regarding</w:t>
      </w:r>
      <w:r w:rsidRPr="00C72A93">
        <w:rPr>
          <w:spacing w:val="-2"/>
        </w:rPr>
        <w:t xml:space="preserve"> </w:t>
      </w:r>
      <w:r w:rsidRPr="00C72A93">
        <w:t>children</w:t>
      </w:r>
      <w:r w:rsidRPr="00C72A93">
        <w:rPr>
          <w:spacing w:val="-4"/>
        </w:rPr>
        <w:t xml:space="preserve"> </w:t>
      </w:r>
      <w:r w:rsidRPr="00C72A93">
        <w:t>have</w:t>
      </w:r>
      <w:r w:rsidRPr="00C72A93">
        <w:rPr>
          <w:spacing w:val="-2"/>
        </w:rPr>
        <w:t xml:space="preserve"> </w:t>
      </w:r>
      <w:r w:rsidRPr="00C72A93">
        <w:t>been</w:t>
      </w:r>
      <w:r w:rsidRPr="00C72A93">
        <w:rPr>
          <w:spacing w:val="-4"/>
        </w:rPr>
        <w:t xml:space="preserve"> </w:t>
      </w:r>
      <w:r w:rsidRPr="00C72A93">
        <w:t>developed</w:t>
      </w:r>
      <w:r w:rsidRPr="00C72A93">
        <w:rPr>
          <w:spacing w:val="-4"/>
        </w:rPr>
        <w:t xml:space="preserve"> </w:t>
      </w:r>
      <w:r w:rsidRPr="00C72A93">
        <w:t>to</w:t>
      </w:r>
      <w:r w:rsidR="001C1D72">
        <w:t xml:space="preserve"> </w:t>
      </w:r>
      <w:r w:rsidRPr="00C72A93">
        <w:t>safeguard</w:t>
      </w:r>
      <w:r w:rsidRPr="00C72A93">
        <w:rPr>
          <w:spacing w:val="-4"/>
        </w:rPr>
        <w:t xml:space="preserve"> </w:t>
      </w:r>
      <w:r w:rsidR="001C1D72">
        <w:rPr>
          <w:spacing w:val="-4"/>
        </w:rPr>
        <w:t>c</w:t>
      </w:r>
      <w:r w:rsidRPr="00C72A93">
        <w:t>hildren</w:t>
      </w:r>
      <w:r w:rsidRPr="00C72A93">
        <w:rPr>
          <w:spacing w:val="-3"/>
        </w:rPr>
        <w:t xml:space="preserve"> </w:t>
      </w:r>
      <w:r w:rsidRPr="00C72A93">
        <w:t>and</w:t>
      </w:r>
      <w:r w:rsidRPr="00C72A93">
        <w:rPr>
          <w:spacing w:val="-3"/>
        </w:rPr>
        <w:t xml:space="preserve"> </w:t>
      </w:r>
      <w:r w:rsidRPr="00C72A93">
        <w:t>staff.</w:t>
      </w:r>
      <w:r w:rsidRPr="00C72A93">
        <w:rPr>
          <w:spacing w:val="50"/>
        </w:rPr>
        <w:t xml:space="preserve"> </w:t>
      </w:r>
      <w:r w:rsidRPr="00C72A93">
        <w:t>They apply to</w:t>
      </w:r>
      <w:r w:rsidRPr="00C72A93">
        <w:rPr>
          <w:spacing w:val="-4"/>
        </w:rPr>
        <w:t xml:space="preserve"> </w:t>
      </w:r>
      <w:r w:rsidRPr="00C72A93">
        <w:rPr>
          <w:spacing w:val="-2"/>
        </w:rPr>
        <w:t>everyone</w:t>
      </w:r>
      <w:r w:rsidRPr="00C72A93">
        <w:t xml:space="preserve"> involved</w:t>
      </w:r>
      <w:r w:rsidRPr="00C72A93">
        <w:rPr>
          <w:spacing w:val="-3"/>
        </w:rPr>
        <w:t xml:space="preserve"> </w:t>
      </w:r>
      <w:r w:rsidRPr="00C72A93">
        <w:t>in</w:t>
      </w:r>
      <w:r w:rsidRPr="00C72A93">
        <w:rPr>
          <w:spacing w:val="-3"/>
        </w:rPr>
        <w:t xml:space="preserve"> </w:t>
      </w:r>
      <w:r w:rsidRPr="00C72A93">
        <w:t>the</w:t>
      </w:r>
      <w:r w:rsidRPr="00C72A93">
        <w:rPr>
          <w:spacing w:val="-2"/>
        </w:rPr>
        <w:t xml:space="preserve"> </w:t>
      </w:r>
      <w:r w:rsidRPr="00C72A93">
        <w:t>intimate</w:t>
      </w:r>
      <w:r w:rsidRPr="00C72A93">
        <w:rPr>
          <w:spacing w:val="-2"/>
        </w:rPr>
        <w:t xml:space="preserve"> </w:t>
      </w:r>
      <w:r w:rsidRPr="00C72A93">
        <w:t>care of</w:t>
      </w:r>
      <w:r w:rsidR="006B7289">
        <w:rPr>
          <w:spacing w:val="59"/>
        </w:rPr>
        <w:t xml:space="preserve"> </w:t>
      </w:r>
      <w:r w:rsidRPr="00C72A93">
        <w:t>children.</w:t>
      </w:r>
    </w:p>
    <w:p w14:paraId="0611D7F1" w14:textId="77777777" w:rsidR="00C72A93" w:rsidRPr="00C72A93" w:rsidRDefault="00C72A93" w:rsidP="00C72A93"/>
    <w:p w14:paraId="7595F1DE" w14:textId="77777777" w:rsidR="00C72A93" w:rsidRPr="00C72A93" w:rsidRDefault="00EB5A9E" w:rsidP="00C72A93">
      <w:pPr>
        <w:rPr>
          <w:rFonts w:cs="Cambria"/>
          <w:color w:val="000000"/>
        </w:rPr>
      </w:pPr>
      <w:r w:rsidRPr="00EB5A9E">
        <w:rPr>
          <w:rFonts w:cs="Cambria"/>
          <w:color w:val="000000"/>
        </w:rPr>
        <w:t xml:space="preserve">All staff members and parents/guardians will be made aware of the school’s Child </w:t>
      </w:r>
      <w:r w:rsidR="009A14A1">
        <w:rPr>
          <w:rFonts w:cs="Cambria"/>
          <w:color w:val="000000"/>
        </w:rPr>
        <w:t>Safeguarding Statement</w:t>
      </w:r>
      <w:r w:rsidRPr="00EB5A9E">
        <w:rPr>
          <w:rFonts w:cs="Cambria"/>
          <w:color w:val="000000"/>
        </w:rPr>
        <w:t xml:space="preserve"> along with the Child Protection Procedures for Primary and Post-Primary Schools published by the Department of Education and Skills. </w:t>
      </w:r>
      <w:r w:rsidR="005026D5">
        <w:rPr>
          <w:rFonts w:cs="Cambria"/>
          <w:color w:val="000000"/>
        </w:rPr>
        <w:t xml:space="preserve">Circular </w:t>
      </w:r>
      <w:r w:rsidR="00095C2F">
        <w:rPr>
          <w:rFonts w:cs="Cambria"/>
          <w:color w:val="000000"/>
        </w:rPr>
        <w:t xml:space="preserve">0081/2017 outlines the </w:t>
      </w:r>
      <w:r w:rsidR="00095C2F">
        <w:t>Publication of new “Child Protection Procedures for Primary and Post Primary Schools 2017”. The Children First Act, 2015 operates side-by-side with the Children First National Guidance 2017.</w:t>
      </w:r>
    </w:p>
    <w:p w14:paraId="146CD021" w14:textId="77777777" w:rsidR="00C72A93" w:rsidRPr="00C72A93" w:rsidRDefault="00C72A93" w:rsidP="00C72A93">
      <w:pPr>
        <w:rPr>
          <w:rFonts w:cs="Cambria"/>
          <w:color w:val="000000"/>
        </w:rPr>
      </w:pPr>
    </w:p>
    <w:p w14:paraId="2D794CD8" w14:textId="77777777" w:rsidR="00EB5A9E" w:rsidRPr="00EB5A9E" w:rsidRDefault="00EB5A9E" w:rsidP="00C72A93">
      <w:pPr>
        <w:rPr>
          <w:rFonts w:cs="Cambria"/>
          <w:color w:val="000000"/>
        </w:rPr>
      </w:pPr>
      <w:r w:rsidRPr="00EB5A9E">
        <w:rPr>
          <w:rFonts w:cs="Cambria"/>
          <w:color w:val="000000"/>
        </w:rPr>
        <w:t xml:space="preserve">Children's dignity will be preserved and a high level of privacy, choice and control will be provided to them. </w:t>
      </w:r>
      <w:r w:rsidR="001C1D72">
        <w:rPr>
          <w:rFonts w:cs="Cambria"/>
          <w:color w:val="000000"/>
        </w:rPr>
        <w:t>All s</w:t>
      </w:r>
      <w:r w:rsidRPr="00EB5A9E">
        <w:rPr>
          <w:rFonts w:cs="Cambria"/>
          <w:color w:val="000000"/>
        </w:rPr>
        <w:t xml:space="preserve">taff </w:t>
      </w:r>
      <w:r w:rsidR="00C72A93" w:rsidRPr="00C72A93">
        <w:rPr>
          <w:rFonts w:cs="Cambria"/>
          <w:color w:val="000000"/>
        </w:rPr>
        <w:t>will be required to familiaris</w:t>
      </w:r>
      <w:r w:rsidRPr="00EB5A9E">
        <w:rPr>
          <w:rFonts w:cs="Cambria"/>
          <w:color w:val="000000"/>
        </w:rPr>
        <w:t xml:space="preserve">e themselves with the </w:t>
      </w:r>
      <w:r w:rsidR="00FA70FB">
        <w:rPr>
          <w:rFonts w:cs="Cambria"/>
          <w:color w:val="000000"/>
        </w:rPr>
        <w:t xml:space="preserve">Child Safeguarding Statement and </w:t>
      </w:r>
      <w:r w:rsidRPr="00EB5A9E">
        <w:rPr>
          <w:rFonts w:cs="Cambria"/>
          <w:color w:val="000000"/>
        </w:rPr>
        <w:t xml:space="preserve">Child Protection Procedures for Primary and Post-Primary Schools published by the DES. </w:t>
      </w:r>
    </w:p>
    <w:p w14:paraId="2185BF8E" w14:textId="77777777" w:rsidR="00987DAE" w:rsidRPr="00C72A93" w:rsidRDefault="00987DAE" w:rsidP="00C72A93">
      <w:pPr>
        <w:rPr>
          <w:rFonts w:eastAsia="Calibri" w:cs="Calibri"/>
        </w:rPr>
      </w:pPr>
    </w:p>
    <w:p w14:paraId="23127032" w14:textId="77777777" w:rsidR="00987DAE" w:rsidRPr="00C72A93" w:rsidRDefault="002C38B8" w:rsidP="00C72A93">
      <w:r w:rsidRPr="00C72A93">
        <w:t>This</w:t>
      </w:r>
      <w:r w:rsidRPr="00C72A93">
        <w:rPr>
          <w:spacing w:val="-2"/>
        </w:rPr>
        <w:t xml:space="preserve"> </w:t>
      </w:r>
      <w:r w:rsidRPr="00C72A93">
        <w:t>guidance is based</w:t>
      </w:r>
      <w:r w:rsidRPr="00C72A93">
        <w:rPr>
          <w:spacing w:val="-3"/>
        </w:rPr>
        <w:t xml:space="preserve"> </w:t>
      </w:r>
      <w:r w:rsidRPr="00C72A93">
        <w:t>on good</w:t>
      </w:r>
      <w:r w:rsidRPr="00C72A93">
        <w:rPr>
          <w:spacing w:val="-3"/>
        </w:rPr>
        <w:t xml:space="preserve"> </w:t>
      </w:r>
      <w:r w:rsidRPr="00C72A93">
        <w:t xml:space="preserve">practice </w:t>
      </w:r>
      <w:r w:rsidRPr="00C72A93">
        <w:rPr>
          <w:spacing w:val="1"/>
        </w:rPr>
        <w:t>and</w:t>
      </w:r>
      <w:r w:rsidRPr="00C72A93">
        <w:rPr>
          <w:spacing w:val="-3"/>
        </w:rPr>
        <w:t xml:space="preserve"> </w:t>
      </w:r>
      <w:r w:rsidRPr="00C72A93">
        <w:t>practical</w:t>
      </w:r>
      <w:r w:rsidRPr="00C72A93">
        <w:rPr>
          <w:spacing w:val="-2"/>
        </w:rPr>
        <w:t xml:space="preserve"> </w:t>
      </w:r>
      <w:r w:rsidRPr="00C72A93">
        <w:t>experience of those</w:t>
      </w:r>
      <w:r w:rsidRPr="00C72A93">
        <w:rPr>
          <w:spacing w:val="-2"/>
        </w:rPr>
        <w:t xml:space="preserve"> </w:t>
      </w:r>
      <w:r w:rsidRPr="00C72A93">
        <w:t>working with</w:t>
      </w:r>
      <w:r w:rsidRPr="00C72A93">
        <w:rPr>
          <w:spacing w:val="55"/>
        </w:rPr>
        <w:t xml:space="preserve"> </w:t>
      </w:r>
      <w:r w:rsidRPr="00C72A93">
        <w:t>children</w:t>
      </w:r>
      <w:r w:rsidRPr="00C72A93">
        <w:rPr>
          <w:spacing w:val="-4"/>
        </w:rPr>
        <w:t xml:space="preserve"> </w:t>
      </w:r>
      <w:r w:rsidRPr="00C72A93">
        <w:t>and</w:t>
      </w:r>
      <w:r w:rsidRPr="00C72A93">
        <w:rPr>
          <w:spacing w:val="-4"/>
        </w:rPr>
        <w:t xml:space="preserve"> </w:t>
      </w:r>
      <w:r w:rsidRPr="00C72A93">
        <w:t>young people</w:t>
      </w:r>
      <w:r w:rsidRPr="00C72A93">
        <w:rPr>
          <w:spacing w:val="-3"/>
        </w:rPr>
        <w:t xml:space="preserve"> </w:t>
      </w:r>
      <w:r w:rsidRPr="00C72A93">
        <w:t>requiring intimate</w:t>
      </w:r>
      <w:r w:rsidRPr="00C72A93">
        <w:rPr>
          <w:spacing w:val="-3"/>
        </w:rPr>
        <w:t xml:space="preserve"> </w:t>
      </w:r>
      <w:r w:rsidRPr="00C72A93">
        <w:t>care.</w:t>
      </w:r>
    </w:p>
    <w:p w14:paraId="1566FE31" w14:textId="77777777" w:rsidR="00987DAE" w:rsidRPr="00C72A93" w:rsidRDefault="002C38B8" w:rsidP="00C72A93">
      <w:r w:rsidRPr="00C72A93">
        <w:t>These</w:t>
      </w:r>
      <w:r w:rsidRPr="00C72A93">
        <w:rPr>
          <w:spacing w:val="-2"/>
        </w:rPr>
        <w:t xml:space="preserve"> </w:t>
      </w:r>
      <w:r w:rsidRPr="00C72A93">
        <w:t>guidelines should</w:t>
      </w:r>
      <w:r w:rsidRPr="00C72A93">
        <w:rPr>
          <w:spacing w:val="-3"/>
        </w:rPr>
        <w:t xml:space="preserve"> </w:t>
      </w:r>
      <w:r w:rsidRPr="00C72A93">
        <w:t>be read</w:t>
      </w:r>
      <w:r w:rsidRPr="00C72A93">
        <w:rPr>
          <w:spacing w:val="-4"/>
        </w:rPr>
        <w:t xml:space="preserve"> </w:t>
      </w:r>
      <w:r w:rsidRPr="00C72A93">
        <w:t>in</w:t>
      </w:r>
      <w:r w:rsidRPr="00C72A93">
        <w:rPr>
          <w:spacing w:val="-3"/>
        </w:rPr>
        <w:t xml:space="preserve"> </w:t>
      </w:r>
      <w:r w:rsidRPr="00C72A93">
        <w:t>conjunction</w:t>
      </w:r>
      <w:r w:rsidRPr="00C72A93">
        <w:rPr>
          <w:spacing w:val="-3"/>
        </w:rPr>
        <w:t xml:space="preserve"> </w:t>
      </w:r>
      <w:r w:rsidRPr="00C72A93">
        <w:t>with</w:t>
      </w:r>
      <w:r w:rsidRPr="00C72A93">
        <w:rPr>
          <w:spacing w:val="1"/>
        </w:rPr>
        <w:t xml:space="preserve"> </w:t>
      </w:r>
      <w:r w:rsidRPr="00C72A93">
        <w:t xml:space="preserve">other </w:t>
      </w:r>
      <w:r w:rsidR="006F2112">
        <w:t xml:space="preserve">school </w:t>
      </w:r>
      <w:r w:rsidRPr="00C72A93">
        <w:t>policies e.g.</w:t>
      </w:r>
    </w:p>
    <w:p w14:paraId="2B3250FA" w14:textId="77777777" w:rsidR="00987DAE" w:rsidRPr="006F2112" w:rsidRDefault="006F2112" w:rsidP="00C72A93">
      <w:pPr>
        <w:pStyle w:val="ListParagraph"/>
        <w:numPr>
          <w:ilvl w:val="0"/>
          <w:numId w:val="9"/>
        </w:numPr>
      </w:pPr>
      <w:r w:rsidRPr="006F2112">
        <w:t>Special Needs Education Policy</w:t>
      </w:r>
    </w:p>
    <w:p w14:paraId="445962FB" w14:textId="77777777" w:rsidR="00987DAE" w:rsidRPr="00C72A93" w:rsidRDefault="002C38B8" w:rsidP="00C72A93">
      <w:pPr>
        <w:pStyle w:val="ListParagraph"/>
        <w:numPr>
          <w:ilvl w:val="0"/>
          <w:numId w:val="9"/>
        </w:numPr>
      </w:pPr>
      <w:r w:rsidRPr="00C72A93">
        <w:t>Child</w:t>
      </w:r>
      <w:r w:rsidRPr="00C72A93">
        <w:rPr>
          <w:spacing w:val="-6"/>
        </w:rPr>
        <w:t xml:space="preserve"> </w:t>
      </w:r>
      <w:r w:rsidRPr="00C72A93">
        <w:t>Protection</w:t>
      </w:r>
      <w:r w:rsidRPr="00C72A93">
        <w:rPr>
          <w:spacing w:val="-3"/>
        </w:rPr>
        <w:t xml:space="preserve"> </w:t>
      </w:r>
      <w:r w:rsidRPr="00C72A93">
        <w:t>&amp;</w:t>
      </w:r>
      <w:r w:rsidRPr="00C72A93">
        <w:rPr>
          <w:spacing w:val="-2"/>
        </w:rPr>
        <w:t xml:space="preserve"> </w:t>
      </w:r>
      <w:r w:rsidRPr="00C72A93">
        <w:t xml:space="preserve">Welfare </w:t>
      </w:r>
      <w:r w:rsidR="006F2112">
        <w:t>Statement</w:t>
      </w:r>
    </w:p>
    <w:p w14:paraId="3437210F" w14:textId="77777777" w:rsidR="00987DAE" w:rsidRPr="00C72A93" w:rsidRDefault="002C38B8" w:rsidP="00C72A93">
      <w:pPr>
        <w:pStyle w:val="ListParagraph"/>
        <w:numPr>
          <w:ilvl w:val="0"/>
          <w:numId w:val="9"/>
        </w:numPr>
      </w:pPr>
      <w:r w:rsidRPr="00C72A93">
        <w:t>Health</w:t>
      </w:r>
      <w:r w:rsidRPr="00C72A93">
        <w:rPr>
          <w:spacing w:val="-5"/>
        </w:rPr>
        <w:t xml:space="preserve"> </w:t>
      </w:r>
      <w:r w:rsidRPr="00C72A93">
        <w:t>&amp;</w:t>
      </w:r>
      <w:r w:rsidRPr="00C72A93">
        <w:rPr>
          <w:spacing w:val="-2"/>
        </w:rPr>
        <w:t xml:space="preserve"> </w:t>
      </w:r>
      <w:r w:rsidRPr="00C72A93">
        <w:t>Safety</w:t>
      </w:r>
      <w:r w:rsidRPr="00C72A93">
        <w:rPr>
          <w:spacing w:val="-2"/>
        </w:rPr>
        <w:t xml:space="preserve"> </w:t>
      </w:r>
      <w:r w:rsidR="001C1D72">
        <w:t>Statement</w:t>
      </w:r>
    </w:p>
    <w:p w14:paraId="41FC092D" w14:textId="77777777" w:rsidR="00987DAE" w:rsidRDefault="002C38B8" w:rsidP="00C72A93">
      <w:pPr>
        <w:pStyle w:val="ListParagraph"/>
        <w:numPr>
          <w:ilvl w:val="0"/>
          <w:numId w:val="9"/>
        </w:numPr>
      </w:pPr>
      <w:r w:rsidRPr="00C72A93">
        <w:t>Anti-bullying</w:t>
      </w:r>
      <w:r w:rsidRPr="00C72A93">
        <w:rPr>
          <w:spacing w:val="-3"/>
        </w:rPr>
        <w:t xml:space="preserve"> </w:t>
      </w:r>
      <w:r w:rsidRPr="00C72A93">
        <w:t>Policy</w:t>
      </w:r>
    </w:p>
    <w:p w14:paraId="7CF8DD2F" w14:textId="77777777" w:rsidR="001C1D72" w:rsidRDefault="001C1D72" w:rsidP="001C1D72">
      <w:pPr>
        <w:pStyle w:val="ListParagraph"/>
        <w:ind w:left="821"/>
      </w:pPr>
    </w:p>
    <w:p w14:paraId="724A4C1B" w14:textId="77777777" w:rsidR="00987DAE" w:rsidRPr="00C72A93" w:rsidRDefault="002C38B8" w:rsidP="00C72A93">
      <w:pPr>
        <w:pStyle w:val="Heading2"/>
        <w:rPr>
          <w:u w:val="single"/>
        </w:rPr>
      </w:pPr>
      <w:r w:rsidRPr="00C72A93">
        <w:rPr>
          <w:u w:val="single" w:color="000000"/>
        </w:rPr>
        <w:t>Definition</w:t>
      </w:r>
      <w:r w:rsidRPr="00C72A93">
        <w:rPr>
          <w:spacing w:val="-5"/>
          <w:u w:val="single" w:color="000000"/>
        </w:rPr>
        <w:t xml:space="preserve"> </w:t>
      </w:r>
      <w:r w:rsidRPr="00C72A93">
        <w:rPr>
          <w:u w:val="single" w:color="000000"/>
        </w:rPr>
        <w:t>of</w:t>
      </w:r>
      <w:r w:rsidRPr="00C72A93">
        <w:rPr>
          <w:spacing w:val="-10"/>
          <w:u w:val="single" w:color="000000"/>
        </w:rPr>
        <w:t xml:space="preserve"> </w:t>
      </w:r>
      <w:r w:rsidRPr="00C72A93">
        <w:rPr>
          <w:u w:val="single" w:color="000000"/>
        </w:rPr>
        <w:t>Intimate</w:t>
      </w:r>
      <w:r w:rsidRPr="00C72A93">
        <w:rPr>
          <w:spacing w:val="-6"/>
          <w:u w:val="single" w:color="000000"/>
        </w:rPr>
        <w:t xml:space="preserve"> </w:t>
      </w:r>
      <w:r w:rsidRPr="00C72A93">
        <w:rPr>
          <w:u w:val="single" w:color="000000"/>
        </w:rPr>
        <w:t>Care</w:t>
      </w:r>
    </w:p>
    <w:p w14:paraId="2756A7B7" w14:textId="77777777" w:rsidR="00D95A15" w:rsidRDefault="00D95A15" w:rsidP="00C72A93">
      <w:r w:rsidRPr="00C72A93">
        <w:t>Intimate care</w:t>
      </w:r>
      <w:r w:rsidR="00B44975" w:rsidRPr="00B44975">
        <w:rPr>
          <w:vertAlign w:val="superscript"/>
        </w:rPr>
        <w:t>1</w:t>
      </w:r>
      <w:r w:rsidRPr="00C72A93">
        <w:t xml:space="preserve"> is defined as “care tasks associated with bodily functions, body</w:t>
      </w:r>
      <w:r w:rsidR="00C72A93">
        <w:t xml:space="preserve"> </w:t>
      </w:r>
      <w:r w:rsidRPr="00C72A93">
        <w:t>products and personal hygiene which demand direct or indirect contact with or</w:t>
      </w:r>
      <w:r w:rsidR="00C72A93">
        <w:t xml:space="preserve"> </w:t>
      </w:r>
      <w:r w:rsidRPr="00C72A93">
        <w:t>exposure of the sexual parts of the body”.</w:t>
      </w:r>
    </w:p>
    <w:p w14:paraId="426CCD5B" w14:textId="77777777" w:rsidR="00C72A93" w:rsidRPr="00C72A93" w:rsidRDefault="00C72A93" w:rsidP="00C72A93"/>
    <w:p w14:paraId="630EE689" w14:textId="77777777" w:rsidR="00987DAE" w:rsidRPr="00C72A93" w:rsidRDefault="00D95A15" w:rsidP="00C72A93">
      <w:pPr>
        <w:rPr>
          <w:rFonts w:cs="Calibri"/>
        </w:rPr>
      </w:pPr>
      <w:r w:rsidRPr="00C72A93">
        <w:t>This</w:t>
      </w:r>
      <w:r w:rsidR="002C38B8" w:rsidRPr="00C72A93">
        <w:rPr>
          <w:spacing w:val="-2"/>
        </w:rPr>
        <w:t xml:space="preserve"> </w:t>
      </w:r>
      <w:r w:rsidR="002C38B8" w:rsidRPr="00C72A93">
        <w:t>is any</w:t>
      </w:r>
      <w:r w:rsidR="002C38B8" w:rsidRPr="00C72A93">
        <w:rPr>
          <w:spacing w:val="-2"/>
        </w:rPr>
        <w:t xml:space="preserve"> </w:t>
      </w:r>
      <w:r w:rsidR="002C38B8" w:rsidRPr="00C72A93">
        <w:t xml:space="preserve">care </w:t>
      </w:r>
      <w:r w:rsidR="002C38B8" w:rsidRPr="00C72A93">
        <w:rPr>
          <w:spacing w:val="-2"/>
        </w:rPr>
        <w:t>which</w:t>
      </w:r>
      <w:r w:rsidR="002C38B8" w:rsidRPr="00C72A93">
        <w:rPr>
          <w:spacing w:val="-4"/>
        </w:rPr>
        <w:t xml:space="preserve"> </w:t>
      </w:r>
      <w:r w:rsidR="002C38B8" w:rsidRPr="00C72A93">
        <w:t>involves washing,</w:t>
      </w:r>
      <w:r w:rsidR="002C38B8" w:rsidRPr="00C72A93">
        <w:rPr>
          <w:spacing w:val="-3"/>
        </w:rPr>
        <w:t xml:space="preserve"> </w:t>
      </w:r>
      <w:r w:rsidR="002C38B8" w:rsidRPr="00C72A93">
        <w:rPr>
          <w:spacing w:val="-2"/>
        </w:rPr>
        <w:t>touching</w:t>
      </w:r>
      <w:r w:rsidR="002C38B8" w:rsidRPr="00C72A93">
        <w:t xml:space="preserve"> or</w:t>
      </w:r>
      <w:r w:rsidR="002C38B8" w:rsidRPr="00C72A93">
        <w:rPr>
          <w:spacing w:val="-2"/>
        </w:rPr>
        <w:t xml:space="preserve"> </w:t>
      </w:r>
      <w:r w:rsidR="002C38B8" w:rsidRPr="00C72A93">
        <w:t xml:space="preserve">carrying </w:t>
      </w:r>
      <w:r w:rsidR="002C38B8" w:rsidRPr="00C72A93">
        <w:rPr>
          <w:spacing w:val="-2"/>
        </w:rPr>
        <w:t xml:space="preserve">out </w:t>
      </w:r>
      <w:r w:rsidR="002C38B8" w:rsidRPr="00C72A93">
        <w:t>an</w:t>
      </w:r>
      <w:r w:rsidR="00FA70FB">
        <w:t>y</w:t>
      </w:r>
      <w:r w:rsidR="002C38B8" w:rsidRPr="00C72A93">
        <w:rPr>
          <w:spacing w:val="-4"/>
        </w:rPr>
        <w:t xml:space="preserve"> </w:t>
      </w:r>
      <w:r w:rsidR="002C38B8" w:rsidRPr="00C72A93">
        <w:t>invasive</w:t>
      </w:r>
      <w:r w:rsidR="00FA70FB">
        <w:t xml:space="preserve"> </w:t>
      </w:r>
      <w:r w:rsidR="002C38B8" w:rsidRPr="00C72A93">
        <w:t>procedure</w:t>
      </w:r>
      <w:r w:rsidR="002C38B8" w:rsidRPr="00C72A93">
        <w:rPr>
          <w:spacing w:val="-2"/>
        </w:rPr>
        <w:t xml:space="preserve"> </w:t>
      </w:r>
      <w:r w:rsidR="002C38B8" w:rsidRPr="00C72A93">
        <w:t>that</w:t>
      </w:r>
      <w:r w:rsidR="002C38B8" w:rsidRPr="00C72A93">
        <w:rPr>
          <w:spacing w:val="-3"/>
        </w:rPr>
        <w:t xml:space="preserve"> </w:t>
      </w:r>
      <w:r w:rsidR="002C38B8" w:rsidRPr="00C72A93">
        <w:t>most</w:t>
      </w:r>
      <w:r w:rsidR="002C38B8" w:rsidRPr="00C72A93">
        <w:rPr>
          <w:spacing w:val="-2"/>
        </w:rPr>
        <w:t xml:space="preserve"> </w:t>
      </w:r>
      <w:r w:rsidR="002C38B8" w:rsidRPr="00C72A93">
        <w:t>children</w:t>
      </w:r>
      <w:r w:rsidR="002C38B8" w:rsidRPr="00C72A93">
        <w:rPr>
          <w:spacing w:val="-3"/>
        </w:rPr>
        <w:t xml:space="preserve"> </w:t>
      </w:r>
      <w:r w:rsidR="002C38B8" w:rsidRPr="00C72A93">
        <w:t>carry</w:t>
      </w:r>
      <w:r w:rsidR="002C38B8" w:rsidRPr="00C72A93">
        <w:rPr>
          <w:spacing w:val="-2"/>
        </w:rPr>
        <w:t xml:space="preserve"> out</w:t>
      </w:r>
      <w:r w:rsidR="002C38B8" w:rsidRPr="00C72A93">
        <w:rPr>
          <w:spacing w:val="-3"/>
        </w:rPr>
        <w:t xml:space="preserve"> </w:t>
      </w:r>
      <w:r w:rsidR="002C38B8" w:rsidRPr="00C72A93">
        <w:t>for themselves</w:t>
      </w:r>
      <w:r w:rsidR="002C38B8" w:rsidRPr="00C72A93">
        <w:rPr>
          <w:spacing w:val="-2"/>
        </w:rPr>
        <w:t xml:space="preserve"> but which</w:t>
      </w:r>
      <w:r w:rsidR="002C38B8" w:rsidRPr="00C72A93">
        <w:rPr>
          <w:spacing w:val="-4"/>
        </w:rPr>
        <w:t xml:space="preserve"> </w:t>
      </w:r>
      <w:r w:rsidR="002C38B8" w:rsidRPr="00C72A93">
        <w:t>some are</w:t>
      </w:r>
      <w:r w:rsidR="002C38B8" w:rsidRPr="00C72A93">
        <w:rPr>
          <w:spacing w:val="-2"/>
        </w:rPr>
        <w:t xml:space="preserve"> </w:t>
      </w:r>
      <w:r w:rsidR="002C38B8" w:rsidRPr="00C72A93">
        <w:t>unable</w:t>
      </w:r>
      <w:r w:rsidR="002C38B8" w:rsidRPr="00C72A93">
        <w:rPr>
          <w:spacing w:val="-2"/>
        </w:rPr>
        <w:t xml:space="preserve"> </w:t>
      </w:r>
      <w:r w:rsidR="002C38B8" w:rsidRPr="00C72A93">
        <w:t>to</w:t>
      </w:r>
      <w:r w:rsidR="002C38B8" w:rsidRPr="00C72A93">
        <w:rPr>
          <w:spacing w:val="-5"/>
        </w:rPr>
        <w:t xml:space="preserve"> </w:t>
      </w:r>
      <w:r w:rsidR="002C38B8" w:rsidRPr="00C72A93">
        <w:rPr>
          <w:spacing w:val="1"/>
        </w:rPr>
        <w:t>do</w:t>
      </w:r>
      <w:r w:rsidR="002C38B8" w:rsidRPr="00C72A93">
        <w:rPr>
          <w:spacing w:val="-4"/>
        </w:rPr>
        <w:t xml:space="preserve"> </w:t>
      </w:r>
      <w:r w:rsidR="002C38B8" w:rsidRPr="00C72A93">
        <w:rPr>
          <w:spacing w:val="-2"/>
        </w:rPr>
        <w:t>due</w:t>
      </w:r>
      <w:r w:rsidR="00FA70FB">
        <w:rPr>
          <w:spacing w:val="-2"/>
        </w:rPr>
        <w:t xml:space="preserve"> </w:t>
      </w:r>
      <w:r w:rsidR="002C38B8" w:rsidRPr="00C72A93">
        <w:t>to</w:t>
      </w:r>
      <w:r w:rsidR="002C38B8" w:rsidRPr="00C72A93">
        <w:rPr>
          <w:spacing w:val="-5"/>
        </w:rPr>
        <w:t xml:space="preserve"> </w:t>
      </w:r>
      <w:r w:rsidR="002C38B8" w:rsidRPr="00C72A93">
        <w:t>physical</w:t>
      </w:r>
      <w:r w:rsidR="002C38B8" w:rsidRPr="00C72A93">
        <w:rPr>
          <w:spacing w:val="-2"/>
        </w:rPr>
        <w:t xml:space="preserve"> </w:t>
      </w:r>
      <w:r w:rsidR="002C38B8" w:rsidRPr="00C72A93">
        <w:t>disability,</w:t>
      </w:r>
      <w:r w:rsidR="002C38B8" w:rsidRPr="00C72A93">
        <w:rPr>
          <w:spacing w:val="-2"/>
        </w:rPr>
        <w:t xml:space="preserve"> </w:t>
      </w:r>
      <w:r w:rsidR="002C38B8" w:rsidRPr="00C72A93">
        <w:t>special</w:t>
      </w:r>
      <w:r w:rsidR="002C38B8" w:rsidRPr="00C72A93">
        <w:rPr>
          <w:spacing w:val="-3"/>
        </w:rPr>
        <w:t xml:space="preserve"> </w:t>
      </w:r>
      <w:r w:rsidR="002C38B8" w:rsidRPr="00C72A93">
        <w:t>educational</w:t>
      </w:r>
      <w:r w:rsidR="002C38B8" w:rsidRPr="00C72A93">
        <w:rPr>
          <w:spacing w:val="-2"/>
        </w:rPr>
        <w:t xml:space="preserve"> </w:t>
      </w:r>
      <w:r w:rsidR="002C38B8" w:rsidRPr="00C72A93">
        <w:t>needs</w:t>
      </w:r>
      <w:r w:rsidR="002C38B8" w:rsidRPr="00C72A93">
        <w:rPr>
          <w:spacing w:val="-2"/>
        </w:rPr>
        <w:t xml:space="preserve"> </w:t>
      </w:r>
      <w:r w:rsidR="002C38B8" w:rsidRPr="00C72A93">
        <w:t>associated</w:t>
      </w:r>
      <w:r w:rsidR="002C38B8" w:rsidRPr="00C72A93">
        <w:rPr>
          <w:spacing w:val="-3"/>
        </w:rPr>
        <w:t xml:space="preserve"> </w:t>
      </w:r>
      <w:r w:rsidR="002C38B8" w:rsidRPr="00C72A93">
        <w:t>with</w:t>
      </w:r>
      <w:r w:rsidR="002C38B8" w:rsidRPr="00C72A93">
        <w:rPr>
          <w:spacing w:val="-4"/>
        </w:rPr>
        <w:t xml:space="preserve"> </w:t>
      </w:r>
      <w:r w:rsidR="002C38B8" w:rsidRPr="00C72A93">
        <w:t>learning difficulties,</w:t>
      </w:r>
      <w:r w:rsidR="002C38B8" w:rsidRPr="00C72A93">
        <w:rPr>
          <w:spacing w:val="-2"/>
        </w:rPr>
        <w:t xml:space="preserve"> </w:t>
      </w:r>
      <w:r w:rsidR="002C38B8" w:rsidRPr="00C72A93">
        <w:t>medical</w:t>
      </w:r>
      <w:r w:rsidR="00FA70FB">
        <w:t xml:space="preserve"> </w:t>
      </w:r>
      <w:r w:rsidR="002C38B8" w:rsidRPr="00C72A93">
        <w:rPr>
          <w:rFonts w:cs="Calibri"/>
        </w:rPr>
        <w:t>needs</w:t>
      </w:r>
      <w:r w:rsidR="002C38B8" w:rsidRPr="00C72A93">
        <w:rPr>
          <w:rFonts w:cs="Calibri"/>
          <w:spacing w:val="1"/>
        </w:rPr>
        <w:t xml:space="preserve"> </w:t>
      </w:r>
      <w:r w:rsidR="002C38B8" w:rsidRPr="00C72A93">
        <w:rPr>
          <w:rFonts w:cs="Calibri"/>
        </w:rPr>
        <w:t>or</w:t>
      </w:r>
      <w:r w:rsidR="002C38B8" w:rsidRPr="00C72A93">
        <w:rPr>
          <w:rFonts w:cs="Calibri"/>
          <w:spacing w:val="1"/>
        </w:rPr>
        <w:t xml:space="preserve"> </w:t>
      </w:r>
      <w:r w:rsidR="002C38B8" w:rsidRPr="00C72A93">
        <w:rPr>
          <w:rFonts w:cs="Calibri"/>
        </w:rPr>
        <w:t>needs</w:t>
      </w:r>
      <w:r w:rsidR="002C38B8" w:rsidRPr="00C72A93">
        <w:rPr>
          <w:rFonts w:cs="Calibri"/>
          <w:spacing w:val="1"/>
        </w:rPr>
        <w:t xml:space="preserve"> </w:t>
      </w:r>
      <w:r w:rsidR="002C38B8" w:rsidRPr="00C72A93">
        <w:rPr>
          <w:rFonts w:cs="Calibri"/>
        </w:rPr>
        <w:t>arising</w:t>
      </w:r>
      <w:r w:rsidR="002C38B8" w:rsidRPr="00C72A93">
        <w:rPr>
          <w:rFonts w:cs="Calibri"/>
          <w:spacing w:val="-3"/>
        </w:rPr>
        <w:t xml:space="preserve"> </w:t>
      </w:r>
      <w:r w:rsidR="002C38B8" w:rsidRPr="00C72A93">
        <w:rPr>
          <w:rFonts w:cs="Calibri"/>
        </w:rPr>
        <w:t>from</w:t>
      </w:r>
      <w:r w:rsidR="002C38B8" w:rsidRPr="00C72A93">
        <w:rPr>
          <w:rFonts w:cs="Calibri"/>
          <w:spacing w:val="-2"/>
        </w:rPr>
        <w:t xml:space="preserve"> </w:t>
      </w:r>
      <w:r w:rsidR="002C38B8" w:rsidRPr="00C72A93">
        <w:rPr>
          <w:rFonts w:cs="Calibri"/>
        </w:rPr>
        <w:t>the child’s</w:t>
      </w:r>
      <w:r w:rsidR="002C38B8" w:rsidRPr="00C72A93">
        <w:rPr>
          <w:rFonts w:cs="Calibri"/>
          <w:spacing w:val="1"/>
        </w:rPr>
        <w:t xml:space="preserve"> </w:t>
      </w:r>
      <w:r w:rsidR="002C38B8" w:rsidRPr="00C72A93">
        <w:rPr>
          <w:rFonts w:cs="Calibri"/>
        </w:rPr>
        <w:t>stage of</w:t>
      </w:r>
      <w:r w:rsidR="002C38B8" w:rsidRPr="00C72A93">
        <w:rPr>
          <w:rFonts w:cs="Calibri"/>
          <w:spacing w:val="1"/>
        </w:rPr>
        <w:t xml:space="preserve"> </w:t>
      </w:r>
      <w:r w:rsidR="002C38B8" w:rsidRPr="00C72A93">
        <w:rPr>
          <w:rFonts w:cs="Calibri"/>
        </w:rPr>
        <w:t>development.</w:t>
      </w:r>
    </w:p>
    <w:p w14:paraId="4DAF04BD" w14:textId="77777777" w:rsidR="00987DAE" w:rsidRPr="00C72A93" w:rsidRDefault="00987DAE" w:rsidP="00C72A93">
      <w:pPr>
        <w:rPr>
          <w:rFonts w:eastAsia="Calibri" w:cs="Calibri"/>
        </w:rPr>
      </w:pPr>
    </w:p>
    <w:p w14:paraId="4E55A0E0" w14:textId="77777777" w:rsidR="004501AB" w:rsidRPr="00C72A93" w:rsidRDefault="004501AB" w:rsidP="00C72A93">
      <w:pPr>
        <w:rPr>
          <w:rFonts w:cs="TTEDt00"/>
          <w:color w:val="000000"/>
        </w:rPr>
      </w:pPr>
      <w:r w:rsidRPr="00C72A93">
        <w:rPr>
          <w:rFonts w:cs="TTEDt00"/>
          <w:color w:val="000000"/>
        </w:rPr>
        <w:t>Table 1: Examples of intimate care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4501AB" w:rsidRPr="00C72A93" w14:paraId="1D3AEF1E" w14:textId="77777777" w:rsidTr="00B44975">
        <w:tc>
          <w:tcPr>
            <w:tcW w:w="562" w:type="dxa"/>
          </w:tcPr>
          <w:p w14:paraId="46097F86" w14:textId="77777777" w:rsidR="004501AB" w:rsidRPr="00B44975" w:rsidRDefault="004501AB" w:rsidP="00B44975">
            <w:pPr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756E22D3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Et00"/>
                <w:color w:val="000000"/>
              </w:rPr>
              <w:t>Intimate Care Task</w:t>
            </w:r>
          </w:p>
        </w:tc>
      </w:tr>
      <w:tr w:rsidR="004501AB" w:rsidRPr="00C72A93" w14:paraId="1CC5DF69" w14:textId="77777777" w:rsidTr="00B44975">
        <w:tc>
          <w:tcPr>
            <w:tcW w:w="562" w:type="dxa"/>
          </w:tcPr>
          <w:p w14:paraId="78F40C1D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4581B9E8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Help with eating</w:t>
            </w:r>
          </w:p>
        </w:tc>
      </w:tr>
      <w:tr w:rsidR="004501AB" w:rsidRPr="00C72A93" w14:paraId="066AF48A" w14:textId="77777777" w:rsidTr="00B44975">
        <w:tc>
          <w:tcPr>
            <w:tcW w:w="562" w:type="dxa"/>
          </w:tcPr>
          <w:p w14:paraId="6E1888B9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3E420948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Oral care (brushing teeth)</w:t>
            </w:r>
          </w:p>
        </w:tc>
      </w:tr>
      <w:tr w:rsidR="004501AB" w:rsidRPr="00C72A93" w14:paraId="76603FCE" w14:textId="77777777" w:rsidTr="00B44975">
        <w:tc>
          <w:tcPr>
            <w:tcW w:w="562" w:type="dxa"/>
          </w:tcPr>
          <w:p w14:paraId="5033FC64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7566733F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Skin care or applying external medication</w:t>
            </w:r>
          </w:p>
        </w:tc>
      </w:tr>
      <w:tr w:rsidR="004501AB" w:rsidRPr="00C72A93" w14:paraId="51194496" w14:textId="77777777" w:rsidTr="00B44975">
        <w:tc>
          <w:tcPr>
            <w:tcW w:w="562" w:type="dxa"/>
          </w:tcPr>
          <w:p w14:paraId="657CAEDB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7B4CEC7C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Hair care</w:t>
            </w:r>
          </w:p>
        </w:tc>
      </w:tr>
      <w:tr w:rsidR="004501AB" w:rsidRPr="00C72A93" w14:paraId="5A11B35D" w14:textId="77777777" w:rsidTr="00B44975">
        <w:tc>
          <w:tcPr>
            <w:tcW w:w="562" w:type="dxa"/>
          </w:tcPr>
          <w:p w14:paraId="51690BED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45FB7058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Dressing and undressing (underwear and clothing)</w:t>
            </w:r>
          </w:p>
        </w:tc>
      </w:tr>
      <w:tr w:rsidR="004501AB" w:rsidRPr="00C72A93" w14:paraId="2FA9A348" w14:textId="77777777" w:rsidTr="00B44975">
        <w:tc>
          <w:tcPr>
            <w:tcW w:w="562" w:type="dxa"/>
          </w:tcPr>
          <w:p w14:paraId="741AD6FD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44B6B0CE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Helping someone to use the toilet</w:t>
            </w:r>
          </w:p>
        </w:tc>
      </w:tr>
      <w:tr w:rsidR="004501AB" w:rsidRPr="00C72A93" w14:paraId="05652062" w14:textId="77777777" w:rsidTr="00B44975">
        <w:tc>
          <w:tcPr>
            <w:tcW w:w="562" w:type="dxa"/>
          </w:tcPr>
          <w:p w14:paraId="19E9CFD5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39D6ED94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Changing soiled continence pads</w:t>
            </w:r>
          </w:p>
        </w:tc>
      </w:tr>
      <w:tr w:rsidR="004501AB" w:rsidRPr="00C72A93" w14:paraId="0C7C0606" w14:textId="77777777" w:rsidTr="00B44975">
        <w:tc>
          <w:tcPr>
            <w:tcW w:w="562" w:type="dxa"/>
          </w:tcPr>
          <w:p w14:paraId="13980C5F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4B1F57E7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Washing intimate parts of the body i.e. genitalia</w:t>
            </w:r>
          </w:p>
        </w:tc>
      </w:tr>
      <w:tr w:rsidR="004501AB" w:rsidRPr="00C72A93" w14:paraId="6079E6EB" w14:textId="77777777" w:rsidTr="00B44975">
        <w:tc>
          <w:tcPr>
            <w:tcW w:w="562" w:type="dxa"/>
          </w:tcPr>
          <w:p w14:paraId="0CFFC423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4B142FC8" w14:textId="77777777" w:rsidR="004501AB" w:rsidRPr="00C72A93" w:rsidRDefault="004501AB" w:rsidP="00C72A93">
            <w:pPr>
              <w:rPr>
                <w:rFonts w:cs="TTEE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Menstrual care</w:t>
            </w:r>
          </w:p>
        </w:tc>
      </w:tr>
      <w:tr w:rsidR="004501AB" w:rsidRPr="00C72A93" w14:paraId="4E30E2EF" w14:textId="77777777" w:rsidTr="00B44975">
        <w:tc>
          <w:tcPr>
            <w:tcW w:w="562" w:type="dxa"/>
          </w:tcPr>
          <w:p w14:paraId="3F9CA85A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77F35C82" w14:textId="77777777" w:rsidR="004501AB" w:rsidRPr="00C72A93" w:rsidRDefault="004501AB" w:rsidP="00C72A93">
            <w:pPr>
              <w:rPr>
                <w:rFonts w:cs="TTEDt00"/>
                <w:color w:val="000000"/>
              </w:rPr>
            </w:pPr>
            <w:r w:rsidRPr="00C72A93">
              <w:rPr>
                <w:rFonts w:cs="TTEDt00"/>
                <w:color w:val="000000"/>
              </w:rPr>
              <w:t>Prompting to go to the toilet or bathroom</w:t>
            </w:r>
          </w:p>
        </w:tc>
      </w:tr>
      <w:tr w:rsidR="004501AB" w:rsidRPr="00C72A93" w14:paraId="21FD4E7A" w14:textId="77777777" w:rsidTr="00B44975">
        <w:tc>
          <w:tcPr>
            <w:tcW w:w="562" w:type="dxa"/>
          </w:tcPr>
          <w:p w14:paraId="447EC078" w14:textId="77777777" w:rsidR="004501AB" w:rsidRPr="00B44975" w:rsidRDefault="004501AB" w:rsidP="00B44975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rFonts w:cs="TTEEt00"/>
                <w:color w:val="000000"/>
              </w:rPr>
            </w:pPr>
          </w:p>
        </w:tc>
        <w:tc>
          <w:tcPr>
            <w:tcW w:w="8498" w:type="dxa"/>
          </w:tcPr>
          <w:p w14:paraId="4DAA86AC" w14:textId="77777777" w:rsidR="004501AB" w:rsidRPr="00C72A93" w:rsidRDefault="004501AB" w:rsidP="00C72A93">
            <w:pPr>
              <w:rPr>
                <w:rFonts w:eastAsia="Calibri" w:cs="Calibri"/>
              </w:rPr>
            </w:pPr>
            <w:r w:rsidRPr="00C72A93">
              <w:rPr>
                <w:rFonts w:cs="TTEDt00"/>
                <w:color w:val="000000"/>
              </w:rPr>
              <w:t>Supervision of an individual involved in intimate self-care</w:t>
            </w:r>
          </w:p>
        </w:tc>
      </w:tr>
    </w:tbl>
    <w:p w14:paraId="0DB85792" w14:textId="77777777" w:rsidR="004501AB" w:rsidRPr="00C72A93" w:rsidRDefault="004501AB" w:rsidP="00C72A93">
      <w:pPr>
        <w:rPr>
          <w:rFonts w:cs="TTEEt00"/>
          <w:color w:val="000000"/>
        </w:rPr>
      </w:pPr>
    </w:p>
    <w:p w14:paraId="740426D2" w14:textId="77777777" w:rsidR="004501AB" w:rsidRDefault="004501AB" w:rsidP="00C72A93">
      <w:pPr>
        <w:rPr>
          <w:u w:color="000000"/>
        </w:rPr>
      </w:pPr>
    </w:p>
    <w:p w14:paraId="5E523BA0" w14:textId="77777777" w:rsidR="00B44975" w:rsidRDefault="002749B5" w:rsidP="00C72A93">
      <w:pPr>
        <w:rPr>
          <w:u w:color="000000"/>
        </w:rPr>
      </w:pPr>
      <w:r>
        <w:rPr>
          <w:noProof/>
          <w:u w:color="00000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46DAB" wp14:editId="38C020F9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743700" cy="990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8518D" w14:textId="77777777" w:rsidR="00A3396F" w:rsidRPr="002749B5" w:rsidRDefault="00A3396F" w:rsidP="00730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49B5">
                              <w:rPr>
                                <w:sz w:val="20"/>
                                <w:szCs w:val="20"/>
                              </w:rPr>
                              <w:t>Please note: The list in Table 1 is not meant to be definitive and may need adjusting as the needs of our students emerge.</w:t>
                            </w:r>
                          </w:p>
                          <w:p w14:paraId="488D4525" w14:textId="77777777" w:rsidR="00DC5A4E" w:rsidRPr="002749B5" w:rsidRDefault="00DC5A4E" w:rsidP="00DC5A4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The term</w:t>
                            </w:r>
                            <w:r w:rsidRPr="002749B5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child/children</w:t>
                            </w:r>
                            <w:r w:rsidRPr="002749B5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will</w:t>
                            </w:r>
                            <w:r w:rsidRPr="002749B5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be used</w:t>
                            </w:r>
                            <w:r w:rsidRPr="002749B5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r w:rsidRPr="002749B5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refer to</w:t>
                            </w:r>
                            <w:r w:rsidRPr="002749B5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children</w:t>
                            </w:r>
                            <w:r w:rsidRPr="002749B5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r w:rsidRPr="002749B5">
                              <w:rPr>
                                <w:i/>
                                <w:spacing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young people.</w:t>
                            </w:r>
                            <w:r w:rsidRPr="002749B5">
                              <w:rPr>
                                <w:i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The</w:t>
                            </w:r>
                            <w:r w:rsidRPr="002749B5">
                              <w:rPr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term</w:t>
                            </w:r>
                            <w:r w:rsidRPr="002749B5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parent/s</w:t>
                            </w:r>
                            <w:r w:rsidRPr="002749B5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is used</w:t>
                            </w:r>
                            <w:r w:rsidRPr="002749B5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r w:rsidRPr="002749B5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refer</w:t>
                            </w:r>
                            <w:r w:rsidRPr="002749B5">
                              <w:rPr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to</w:t>
                            </w:r>
                            <w:r w:rsidRPr="002749B5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parents,</w:t>
                            </w:r>
                            <w:r w:rsidRPr="002749B5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carers and</w:t>
                            </w:r>
                            <w:r w:rsidRPr="002749B5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legal</w:t>
                            </w:r>
                            <w:r w:rsidRPr="002749B5">
                              <w:rPr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49B5">
                              <w:rPr>
                                <w:i/>
                                <w:sz w:val="20"/>
                                <w:szCs w:val="20"/>
                              </w:rPr>
                              <w:t>guardians.</w:t>
                            </w:r>
                            <w:r w:rsidRPr="002749B5">
                              <w:rPr>
                                <w:i/>
                                <w:spacing w:val="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A27BC0" w14:textId="77777777" w:rsidR="00A3396F" w:rsidRPr="002749B5" w:rsidRDefault="00A3396F" w:rsidP="00B44975">
                            <w:p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26763" w14:textId="77777777" w:rsidR="00A3396F" w:rsidRPr="00730930" w:rsidRDefault="00A3396F" w:rsidP="00B44975">
                            <w:pPr>
                              <w:ind w:left="142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30930">
                              <w:rPr>
                                <w:i/>
                                <w:sz w:val="20"/>
                                <w:szCs w:val="20"/>
                              </w:rPr>
                              <w:t>1 Cambridge and Carnaby (2000) Making it Personal: Providing Intimate and personal care for people with learning disabilities. Pavilion Publishing. Brighton.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6E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25pt;width:531pt;height:7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" fillcolor="white [3201]" strokeweight=".5pt">
                <v:textbox>
                  <w:txbxContent>
                    <w:p w:rsidR="00A3396F" w:rsidRPr="002749B5" w:rsidRDefault="00A3396F" w:rsidP="00730930">
                      <w:pPr>
                        <w:rPr>
                          <w:sz w:val="20"/>
                          <w:szCs w:val="20"/>
                        </w:rPr>
                      </w:pPr>
                      <w:r w:rsidRPr="002749B5">
                        <w:rPr>
                          <w:sz w:val="20"/>
                          <w:szCs w:val="20"/>
                        </w:rPr>
                        <w:t>Please note: The list in Table 1 is not meant to be definitive and may need adjusting as the needs of our students emerge.</w:t>
                      </w:r>
                    </w:p>
                    <w:p w:rsidR="00DC5A4E" w:rsidRPr="002749B5" w:rsidRDefault="00DC5A4E" w:rsidP="00DC5A4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2749B5">
                        <w:rPr>
                          <w:i/>
                          <w:sz w:val="20"/>
                          <w:szCs w:val="20"/>
                        </w:rPr>
                        <w:t>The term</w:t>
                      </w:r>
                      <w:r w:rsidRPr="002749B5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child/children</w:t>
                      </w:r>
                      <w:r w:rsidRPr="002749B5">
                        <w:rPr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will</w:t>
                      </w:r>
                      <w:r w:rsidRPr="002749B5">
                        <w:rPr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be used</w:t>
                      </w:r>
                      <w:r w:rsidRPr="002749B5">
                        <w:rPr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to</w:t>
                      </w:r>
                      <w:r w:rsidRPr="002749B5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refer to</w:t>
                      </w:r>
                      <w:r w:rsidRPr="002749B5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children</w:t>
                      </w:r>
                      <w:r w:rsidRPr="002749B5">
                        <w:rPr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and</w:t>
                      </w:r>
                      <w:r w:rsidRPr="002749B5">
                        <w:rPr>
                          <w:i/>
                          <w:spacing w:val="71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young people.</w:t>
                      </w:r>
                      <w:r w:rsidRPr="002749B5">
                        <w:rPr>
                          <w:i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pacing w:val="-2"/>
                          <w:sz w:val="20"/>
                          <w:szCs w:val="20"/>
                        </w:rPr>
                        <w:t>The</w:t>
                      </w:r>
                      <w:r w:rsidRPr="002749B5">
                        <w:rPr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term</w:t>
                      </w:r>
                      <w:r w:rsidRPr="002749B5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parent/s</w:t>
                      </w:r>
                      <w:r w:rsidRPr="002749B5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is used</w:t>
                      </w:r>
                      <w:r w:rsidRPr="002749B5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to</w:t>
                      </w:r>
                      <w:r w:rsidRPr="002749B5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refer</w:t>
                      </w:r>
                      <w:r w:rsidRPr="002749B5">
                        <w:rPr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to</w:t>
                      </w:r>
                      <w:r w:rsidRPr="002749B5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parents,</w:t>
                      </w:r>
                      <w:r w:rsidRPr="002749B5">
                        <w:rPr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carers and</w:t>
                      </w:r>
                      <w:r w:rsidRPr="002749B5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legal</w:t>
                      </w:r>
                      <w:r w:rsidRPr="002749B5">
                        <w:rPr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749B5">
                        <w:rPr>
                          <w:i/>
                          <w:sz w:val="20"/>
                          <w:szCs w:val="20"/>
                        </w:rPr>
                        <w:t>guardians.</w:t>
                      </w:r>
                      <w:r w:rsidRPr="002749B5">
                        <w:rPr>
                          <w:i/>
                          <w:spacing w:val="5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3396F" w:rsidRPr="002749B5" w:rsidRDefault="00A3396F" w:rsidP="00B44975">
                      <w:pPr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A3396F" w:rsidRPr="00730930" w:rsidRDefault="00A3396F" w:rsidP="00B44975">
                      <w:pPr>
                        <w:ind w:left="142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730930">
                        <w:rPr>
                          <w:i/>
                          <w:sz w:val="20"/>
                          <w:szCs w:val="20"/>
                        </w:rPr>
                        <w:t xml:space="preserve">1 Cambridge and </w:t>
                      </w:r>
                      <w:proofErr w:type="spellStart"/>
                      <w:r w:rsidRPr="00730930">
                        <w:rPr>
                          <w:i/>
                          <w:sz w:val="20"/>
                          <w:szCs w:val="20"/>
                        </w:rPr>
                        <w:t>Carnaby</w:t>
                      </w:r>
                      <w:proofErr w:type="spellEnd"/>
                      <w:r w:rsidRPr="00730930">
                        <w:rPr>
                          <w:i/>
                          <w:sz w:val="20"/>
                          <w:szCs w:val="20"/>
                        </w:rPr>
                        <w:t xml:space="preserve"> (2000) </w:t>
                      </w:r>
                      <w:proofErr w:type="gramStart"/>
                      <w:r w:rsidRPr="00730930">
                        <w:rPr>
                          <w:i/>
                          <w:sz w:val="20"/>
                          <w:szCs w:val="20"/>
                        </w:rPr>
                        <w:t>Making</w:t>
                      </w:r>
                      <w:proofErr w:type="gramEnd"/>
                      <w:r w:rsidRPr="00730930">
                        <w:rPr>
                          <w:i/>
                          <w:sz w:val="20"/>
                          <w:szCs w:val="20"/>
                        </w:rPr>
                        <w:t xml:space="preserve"> it Personal: Providing Intimate and personal care for people with learning disabilities. Pavilion Publishing. Brighton.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6545A" w14:textId="77777777" w:rsidR="00B44975" w:rsidRDefault="00B44975" w:rsidP="00C72A93">
      <w:pPr>
        <w:rPr>
          <w:u w:color="000000"/>
        </w:rPr>
      </w:pPr>
    </w:p>
    <w:p w14:paraId="3A9EB166" w14:textId="77777777" w:rsidR="00B44975" w:rsidRDefault="00B44975" w:rsidP="00C72A93">
      <w:pPr>
        <w:rPr>
          <w:u w:color="000000"/>
        </w:rPr>
      </w:pPr>
    </w:p>
    <w:p w14:paraId="75087270" w14:textId="77777777" w:rsidR="00B44975" w:rsidRDefault="00B44975" w:rsidP="00C72A93">
      <w:pPr>
        <w:rPr>
          <w:u w:color="000000"/>
        </w:rPr>
      </w:pPr>
    </w:p>
    <w:p w14:paraId="601B3177" w14:textId="77777777" w:rsidR="00B44975" w:rsidRDefault="00B44975" w:rsidP="00C72A93">
      <w:pPr>
        <w:rPr>
          <w:u w:color="000000"/>
        </w:rPr>
      </w:pPr>
    </w:p>
    <w:p w14:paraId="0E4588F6" w14:textId="77777777" w:rsidR="00B44975" w:rsidRDefault="00B44975" w:rsidP="00C72A93">
      <w:pPr>
        <w:rPr>
          <w:u w:color="000000"/>
        </w:rPr>
      </w:pPr>
    </w:p>
    <w:p w14:paraId="1CA3F9F8" w14:textId="77777777" w:rsidR="00987DAE" w:rsidRPr="00C72A93" w:rsidRDefault="002C38B8" w:rsidP="00C72A93">
      <w:pPr>
        <w:pStyle w:val="Heading2"/>
        <w:rPr>
          <w:u w:val="single"/>
        </w:rPr>
      </w:pPr>
      <w:r w:rsidRPr="00C72A93">
        <w:rPr>
          <w:u w:val="single" w:color="000000"/>
        </w:rPr>
        <w:lastRenderedPageBreak/>
        <w:t>Aims</w:t>
      </w:r>
    </w:p>
    <w:p w14:paraId="59B96633" w14:textId="77777777" w:rsidR="00987DAE" w:rsidRPr="00C72A93" w:rsidRDefault="002C38B8" w:rsidP="00C72A93">
      <w:r w:rsidRPr="00C72A93">
        <w:rPr>
          <w:spacing w:val="-2"/>
        </w:rPr>
        <w:t>The</w:t>
      </w:r>
      <w:r w:rsidRPr="00C72A93">
        <w:t xml:space="preserve"> aims of this document</w:t>
      </w:r>
      <w:r w:rsidRPr="00C72A93">
        <w:rPr>
          <w:spacing w:val="-2"/>
        </w:rPr>
        <w:t xml:space="preserve"> </w:t>
      </w:r>
      <w:r w:rsidRPr="00C72A93">
        <w:t>and</w:t>
      </w:r>
      <w:r w:rsidRPr="00C72A93">
        <w:rPr>
          <w:spacing w:val="-3"/>
        </w:rPr>
        <w:t xml:space="preserve"> </w:t>
      </w:r>
      <w:r w:rsidRPr="00C72A93">
        <w:t>associated</w:t>
      </w:r>
      <w:r w:rsidRPr="00C72A93">
        <w:rPr>
          <w:spacing w:val="-3"/>
        </w:rPr>
        <w:t xml:space="preserve"> </w:t>
      </w:r>
      <w:r w:rsidRPr="00C72A93">
        <w:t>guidance are;</w:t>
      </w:r>
    </w:p>
    <w:p w14:paraId="38929AD4" w14:textId="77777777" w:rsidR="00987DAE" w:rsidRDefault="002C38B8" w:rsidP="00C72A93">
      <w:pPr>
        <w:pStyle w:val="ListParagraph"/>
        <w:numPr>
          <w:ilvl w:val="0"/>
          <w:numId w:val="11"/>
        </w:numPr>
      </w:pPr>
      <w:r w:rsidRPr="00C72A93">
        <w:t>To</w:t>
      </w:r>
      <w:r w:rsidRPr="00C72A93">
        <w:rPr>
          <w:spacing w:val="-4"/>
        </w:rPr>
        <w:t xml:space="preserve"> </w:t>
      </w:r>
      <w:r w:rsidRPr="00C72A93">
        <w:t>safeguard</w:t>
      </w:r>
      <w:r w:rsidRPr="00C72A93">
        <w:rPr>
          <w:spacing w:val="-3"/>
        </w:rPr>
        <w:t xml:space="preserve"> </w:t>
      </w:r>
      <w:r w:rsidRPr="00C72A93">
        <w:t>the dignity,</w:t>
      </w:r>
      <w:r w:rsidRPr="00C72A93">
        <w:rPr>
          <w:spacing w:val="-2"/>
        </w:rPr>
        <w:t xml:space="preserve"> </w:t>
      </w:r>
      <w:r w:rsidRPr="00C72A93">
        <w:t>rights</w:t>
      </w:r>
      <w:r w:rsidRPr="00C72A93">
        <w:rPr>
          <w:spacing w:val="-5"/>
        </w:rPr>
        <w:t xml:space="preserve"> </w:t>
      </w:r>
      <w:r w:rsidRPr="00C72A93">
        <w:t>and</w:t>
      </w:r>
      <w:r w:rsidRPr="00C72A93">
        <w:rPr>
          <w:spacing w:val="-3"/>
        </w:rPr>
        <w:t xml:space="preserve"> </w:t>
      </w:r>
      <w:r w:rsidRPr="00C72A93">
        <w:t>well</w:t>
      </w:r>
      <w:r w:rsidR="00A62502" w:rsidRPr="00C72A93">
        <w:rPr>
          <w:spacing w:val="-2"/>
        </w:rPr>
        <w:t>-</w:t>
      </w:r>
      <w:r w:rsidRPr="00C72A93">
        <w:t>being of children</w:t>
      </w:r>
      <w:r w:rsidRPr="00C72A93">
        <w:rPr>
          <w:spacing w:val="-3"/>
        </w:rPr>
        <w:t xml:space="preserve"> </w:t>
      </w:r>
      <w:r w:rsidRPr="00C72A93">
        <w:t>and</w:t>
      </w:r>
      <w:r w:rsidRPr="00C72A93">
        <w:rPr>
          <w:spacing w:val="-3"/>
        </w:rPr>
        <w:t xml:space="preserve"> </w:t>
      </w:r>
      <w:r w:rsidRPr="00C72A93">
        <w:t>young people.</w:t>
      </w:r>
    </w:p>
    <w:p w14:paraId="6B4A8ADC" w14:textId="77777777" w:rsidR="00FA70FB" w:rsidRPr="00C72A93" w:rsidRDefault="00FA70FB" w:rsidP="00FA70FB">
      <w:pPr>
        <w:pStyle w:val="ListParagraph"/>
        <w:numPr>
          <w:ilvl w:val="0"/>
          <w:numId w:val="11"/>
        </w:numPr>
      </w:pPr>
      <w:r w:rsidRPr="00C72A93">
        <w:t>To</w:t>
      </w:r>
      <w:r w:rsidRPr="00C72A93">
        <w:rPr>
          <w:spacing w:val="-5"/>
        </w:rPr>
        <w:t xml:space="preserve"> </w:t>
      </w:r>
      <w:r w:rsidRPr="00C72A93">
        <w:t>provide guidance and</w:t>
      </w:r>
      <w:r w:rsidRPr="00C72A93">
        <w:rPr>
          <w:spacing w:val="-4"/>
        </w:rPr>
        <w:t xml:space="preserve"> </w:t>
      </w:r>
      <w:r w:rsidRPr="00C72A93">
        <w:t>reassurance to</w:t>
      </w:r>
      <w:r w:rsidRPr="00C72A93">
        <w:rPr>
          <w:spacing w:val="-4"/>
        </w:rPr>
        <w:t xml:space="preserve"> </w:t>
      </w:r>
      <w:r w:rsidRPr="00C72A93">
        <w:t>staff.</w:t>
      </w:r>
    </w:p>
    <w:p w14:paraId="25BDFD94" w14:textId="77777777" w:rsidR="00987DAE" w:rsidRPr="00C72A93" w:rsidRDefault="002C38B8" w:rsidP="00C72A93">
      <w:pPr>
        <w:pStyle w:val="ListParagraph"/>
        <w:numPr>
          <w:ilvl w:val="0"/>
          <w:numId w:val="11"/>
        </w:numPr>
      </w:pPr>
      <w:r w:rsidRPr="00C72A93">
        <w:t>To</w:t>
      </w:r>
      <w:r w:rsidRPr="00C72A93">
        <w:rPr>
          <w:spacing w:val="-5"/>
        </w:rPr>
        <w:t xml:space="preserve"> </w:t>
      </w:r>
      <w:r w:rsidRPr="00C72A93">
        <w:t>assure parents that</w:t>
      </w:r>
      <w:r w:rsidRPr="00C72A93">
        <w:rPr>
          <w:spacing w:val="-3"/>
        </w:rPr>
        <w:t xml:space="preserve"> </w:t>
      </w:r>
      <w:r w:rsidRPr="00C72A93">
        <w:t xml:space="preserve">staff </w:t>
      </w:r>
      <w:r w:rsidRPr="00C72A93">
        <w:rPr>
          <w:spacing w:val="-2"/>
        </w:rPr>
        <w:t>are</w:t>
      </w:r>
      <w:r w:rsidRPr="00C72A93">
        <w:t xml:space="preserve"> knowledgeable</w:t>
      </w:r>
      <w:r w:rsidRPr="00C72A93">
        <w:rPr>
          <w:spacing w:val="-4"/>
        </w:rPr>
        <w:t xml:space="preserve"> </w:t>
      </w:r>
      <w:r w:rsidRPr="00C72A93">
        <w:t>about</w:t>
      </w:r>
      <w:r w:rsidRPr="00C72A93">
        <w:rPr>
          <w:spacing w:val="-2"/>
        </w:rPr>
        <w:t xml:space="preserve"> </w:t>
      </w:r>
      <w:r w:rsidRPr="00C72A93">
        <w:t>intimate</w:t>
      </w:r>
      <w:r w:rsidRPr="00C72A93">
        <w:rPr>
          <w:spacing w:val="-2"/>
        </w:rPr>
        <w:t xml:space="preserve"> </w:t>
      </w:r>
      <w:r w:rsidRPr="00C72A93">
        <w:t>care</w:t>
      </w:r>
      <w:r w:rsidRPr="00C72A93">
        <w:rPr>
          <w:spacing w:val="-2"/>
        </w:rPr>
        <w:t xml:space="preserve"> </w:t>
      </w:r>
      <w:r w:rsidRPr="00C72A93">
        <w:t>and</w:t>
      </w:r>
      <w:r w:rsidRPr="00C72A93">
        <w:rPr>
          <w:spacing w:val="-3"/>
        </w:rPr>
        <w:t xml:space="preserve"> </w:t>
      </w:r>
      <w:r w:rsidRPr="00C72A93">
        <w:t>that</w:t>
      </w:r>
      <w:r w:rsidR="00FA70FB">
        <w:t xml:space="preserve"> </w:t>
      </w:r>
      <w:r w:rsidRPr="00C72A93">
        <w:t>their</w:t>
      </w:r>
      <w:r w:rsidRPr="00C72A93">
        <w:rPr>
          <w:spacing w:val="-2"/>
        </w:rPr>
        <w:t xml:space="preserve"> </w:t>
      </w:r>
      <w:r w:rsidRPr="00C72A93">
        <w:t>individual</w:t>
      </w:r>
      <w:r w:rsidRPr="00C72A93">
        <w:rPr>
          <w:spacing w:val="-2"/>
        </w:rPr>
        <w:t xml:space="preserve"> </w:t>
      </w:r>
      <w:r w:rsidRPr="00C72A93">
        <w:t>needs</w:t>
      </w:r>
      <w:r w:rsidRPr="00C72A93">
        <w:rPr>
          <w:spacing w:val="-3"/>
        </w:rPr>
        <w:t xml:space="preserve"> </w:t>
      </w:r>
      <w:r w:rsidRPr="00C72A93">
        <w:t>and</w:t>
      </w:r>
      <w:r w:rsidRPr="00C72A93">
        <w:rPr>
          <w:spacing w:val="-3"/>
        </w:rPr>
        <w:t xml:space="preserve"> </w:t>
      </w:r>
      <w:r w:rsidRPr="00C72A93">
        <w:rPr>
          <w:spacing w:val="-2"/>
        </w:rPr>
        <w:t xml:space="preserve">concerns </w:t>
      </w:r>
      <w:r w:rsidRPr="00C72A93">
        <w:t>are taken</w:t>
      </w:r>
      <w:r w:rsidRPr="00C72A93">
        <w:rPr>
          <w:spacing w:val="-4"/>
        </w:rPr>
        <w:t xml:space="preserve"> </w:t>
      </w:r>
      <w:r w:rsidRPr="00C72A93">
        <w:t>into</w:t>
      </w:r>
      <w:r w:rsidRPr="00C72A93">
        <w:rPr>
          <w:spacing w:val="-4"/>
        </w:rPr>
        <w:t xml:space="preserve"> </w:t>
      </w:r>
      <w:r w:rsidRPr="00C72A93">
        <w:t>account.</w:t>
      </w:r>
    </w:p>
    <w:p w14:paraId="04B5E0B9" w14:textId="77777777" w:rsidR="00987DAE" w:rsidRDefault="00987DAE" w:rsidP="00C72A93">
      <w:pPr>
        <w:rPr>
          <w:rFonts w:eastAsia="Calibri" w:cs="Calibri"/>
        </w:rPr>
      </w:pPr>
    </w:p>
    <w:p w14:paraId="507AD766" w14:textId="77777777" w:rsidR="00987DAE" w:rsidRDefault="00D956D4" w:rsidP="00C72A93">
      <w:r>
        <w:rPr>
          <w:rFonts w:eastAsia="Calibri" w:cs="Calibri"/>
        </w:rPr>
        <w:t>Intimate care plans will be prepared for those students who are identified as having intimate care needs</w:t>
      </w:r>
      <w:r w:rsidR="00A3396F">
        <w:rPr>
          <w:rFonts w:eastAsia="Calibri" w:cs="Calibri"/>
        </w:rPr>
        <w:t xml:space="preserve"> </w:t>
      </w:r>
      <w:r w:rsidR="00A3396F" w:rsidRPr="009B0EE6">
        <w:rPr>
          <w:rFonts w:eastAsia="Calibri" w:cs="Calibri"/>
        </w:rPr>
        <w:t>and will form part of the students PPP</w:t>
      </w:r>
      <w:r w:rsidR="00A3396F">
        <w:rPr>
          <w:rFonts w:eastAsia="Calibri" w:cs="Calibri"/>
        </w:rPr>
        <w:t xml:space="preserve">. </w:t>
      </w:r>
      <w:r>
        <w:rPr>
          <w:rFonts w:eastAsia="Calibri" w:cs="Calibri"/>
        </w:rPr>
        <w:t xml:space="preserve">This intimate care plan will adhere to the following basic principles which </w:t>
      </w:r>
      <w:r>
        <w:t xml:space="preserve">embrace the </w:t>
      </w:r>
      <w:r w:rsidR="002C38B8" w:rsidRPr="00C72A93">
        <w:t>tenets</w:t>
      </w:r>
      <w:r w:rsidR="002C38B8" w:rsidRPr="00C72A93">
        <w:rPr>
          <w:spacing w:val="-4"/>
        </w:rPr>
        <w:t xml:space="preserve"> </w:t>
      </w:r>
      <w:r w:rsidR="002C38B8" w:rsidRPr="00C72A93">
        <w:t>of</w:t>
      </w:r>
      <w:r w:rsidR="002C38B8" w:rsidRPr="00C72A93">
        <w:rPr>
          <w:spacing w:val="-3"/>
        </w:rPr>
        <w:t xml:space="preserve"> </w:t>
      </w:r>
      <w:r w:rsidR="002C38B8" w:rsidRPr="00C72A93">
        <w:t>Every</w:t>
      </w:r>
      <w:r w:rsidR="002C38B8" w:rsidRPr="00C72A93">
        <w:rPr>
          <w:spacing w:val="-4"/>
        </w:rPr>
        <w:t xml:space="preserve"> </w:t>
      </w:r>
      <w:r w:rsidR="002C38B8" w:rsidRPr="00C72A93">
        <w:t>Child</w:t>
      </w:r>
      <w:r w:rsidR="002C38B8" w:rsidRPr="00C72A93">
        <w:rPr>
          <w:spacing w:val="-6"/>
        </w:rPr>
        <w:t xml:space="preserve"> </w:t>
      </w:r>
      <w:r w:rsidR="002C38B8" w:rsidRPr="00C72A93">
        <w:t>Matters.</w:t>
      </w:r>
    </w:p>
    <w:p w14:paraId="13A634C1" w14:textId="77777777" w:rsidR="00D956D4" w:rsidRPr="00C72A93" w:rsidRDefault="00D956D4" w:rsidP="00C72A93"/>
    <w:p w14:paraId="6A429BA4" w14:textId="77777777" w:rsidR="00987DAE" w:rsidRPr="00C72A93" w:rsidRDefault="002C38B8" w:rsidP="00C72A93">
      <w:pPr>
        <w:pStyle w:val="ListParagraph"/>
        <w:numPr>
          <w:ilvl w:val="0"/>
          <w:numId w:val="10"/>
        </w:numPr>
      </w:pPr>
      <w:r w:rsidRPr="00C72A93">
        <w:t>Every child</w:t>
      </w:r>
      <w:r w:rsidRPr="00C72A93">
        <w:rPr>
          <w:spacing w:val="-4"/>
        </w:rPr>
        <w:t xml:space="preserve"> </w:t>
      </w:r>
      <w:r w:rsidRPr="00C72A93">
        <w:t>has the right</w:t>
      </w:r>
      <w:r w:rsidRPr="00C72A93">
        <w:rPr>
          <w:spacing w:val="-2"/>
        </w:rPr>
        <w:t xml:space="preserve"> </w:t>
      </w:r>
      <w:r w:rsidRPr="00C72A93">
        <w:t>to</w:t>
      </w:r>
      <w:r w:rsidRPr="00C72A93">
        <w:rPr>
          <w:spacing w:val="-3"/>
        </w:rPr>
        <w:t xml:space="preserve"> </w:t>
      </w:r>
      <w:r w:rsidRPr="00C72A93">
        <w:t>feel</w:t>
      </w:r>
      <w:r w:rsidRPr="00C72A93">
        <w:rPr>
          <w:spacing w:val="-2"/>
        </w:rPr>
        <w:t xml:space="preserve"> </w:t>
      </w:r>
      <w:r w:rsidRPr="00C72A93">
        <w:t>safe and</w:t>
      </w:r>
      <w:r w:rsidRPr="00C72A93">
        <w:rPr>
          <w:spacing w:val="-2"/>
        </w:rPr>
        <w:t xml:space="preserve"> </w:t>
      </w:r>
      <w:r w:rsidRPr="00C72A93">
        <w:t>secure.</w:t>
      </w:r>
    </w:p>
    <w:p w14:paraId="1859C004" w14:textId="77777777" w:rsidR="00987DAE" w:rsidRPr="00C72A93" w:rsidRDefault="002C38B8" w:rsidP="00C72A93">
      <w:pPr>
        <w:pStyle w:val="ListParagraph"/>
        <w:numPr>
          <w:ilvl w:val="0"/>
          <w:numId w:val="10"/>
        </w:numPr>
      </w:pPr>
      <w:r w:rsidRPr="00C72A93">
        <w:t>Every child</w:t>
      </w:r>
      <w:r w:rsidRPr="00C72A93">
        <w:rPr>
          <w:spacing w:val="-4"/>
        </w:rPr>
        <w:t xml:space="preserve"> </w:t>
      </w:r>
      <w:r w:rsidRPr="00C72A93">
        <w:t>has the right</w:t>
      </w:r>
      <w:r w:rsidRPr="00C72A93">
        <w:rPr>
          <w:spacing w:val="2"/>
        </w:rPr>
        <w:t xml:space="preserve"> </w:t>
      </w:r>
      <w:r w:rsidRPr="00C72A93">
        <w:t>to</w:t>
      </w:r>
      <w:r w:rsidRPr="00C72A93">
        <w:rPr>
          <w:spacing w:val="-4"/>
        </w:rPr>
        <w:t xml:space="preserve"> </w:t>
      </w:r>
      <w:r w:rsidRPr="00C72A93">
        <w:t>be treated</w:t>
      </w:r>
      <w:r w:rsidRPr="00C72A93">
        <w:rPr>
          <w:spacing w:val="-2"/>
        </w:rPr>
        <w:t xml:space="preserve"> </w:t>
      </w:r>
      <w:r w:rsidRPr="00C72A93">
        <w:t>as an</w:t>
      </w:r>
      <w:r w:rsidRPr="00C72A93">
        <w:rPr>
          <w:spacing w:val="-3"/>
        </w:rPr>
        <w:t xml:space="preserve"> </w:t>
      </w:r>
      <w:r w:rsidRPr="00C72A93">
        <w:rPr>
          <w:spacing w:val="-2"/>
        </w:rPr>
        <w:t>individual.</w:t>
      </w:r>
    </w:p>
    <w:p w14:paraId="46282056" w14:textId="77777777" w:rsidR="00987DAE" w:rsidRPr="00C72A93" w:rsidRDefault="002C38B8" w:rsidP="00C72A93">
      <w:pPr>
        <w:pStyle w:val="ListParagraph"/>
        <w:numPr>
          <w:ilvl w:val="0"/>
          <w:numId w:val="10"/>
        </w:numPr>
      </w:pPr>
      <w:r w:rsidRPr="00C72A93">
        <w:t>Every child</w:t>
      </w:r>
      <w:r w:rsidRPr="00C72A93">
        <w:rPr>
          <w:spacing w:val="-4"/>
        </w:rPr>
        <w:t xml:space="preserve"> </w:t>
      </w:r>
      <w:r w:rsidRPr="00C72A93">
        <w:t>has the right</w:t>
      </w:r>
      <w:r w:rsidRPr="00C72A93">
        <w:rPr>
          <w:spacing w:val="-2"/>
        </w:rPr>
        <w:t xml:space="preserve"> </w:t>
      </w:r>
      <w:r w:rsidRPr="00C72A93">
        <w:t>to</w:t>
      </w:r>
      <w:r w:rsidRPr="00C72A93">
        <w:rPr>
          <w:spacing w:val="-4"/>
        </w:rPr>
        <w:t xml:space="preserve"> </w:t>
      </w:r>
      <w:r w:rsidRPr="00C72A93">
        <w:t>remain</w:t>
      </w:r>
      <w:r w:rsidRPr="00C72A93">
        <w:rPr>
          <w:spacing w:val="-3"/>
        </w:rPr>
        <w:t xml:space="preserve"> </w:t>
      </w:r>
      <w:r w:rsidRPr="00C72A93">
        <w:t>healthy.</w:t>
      </w:r>
    </w:p>
    <w:p w14:paraId="0C6D56A4" w14:textId="77777777" w:rsidR="00987DAE" w:rsidRPr="00C72A93" w:rsidRDefault="002C38B8" w:rsidP="00C72A93">
      <w:pPr>
        <w:pStyle w:val="ListParagraph"/>
        <w:numPr>
          <w:ilvl w:val="0"/>
          <w:numId w:val="10"/>
        </w:numPr>
      </w:pPr>
      <w:r w:rsidRPr="00C72A93">
        <w:t>Every child</w:t>
      </w:r>
      <w:r w:rsidRPr="00C72A93">
        <w:rPr>
          <w:spacing w:val="-4"/>
        </w:rPr>
        <w:t xml:space="preserve"> </w:t>
      </w:r>
      <w:r w:rsidRPr="00C72A93">
        <w:t>has the right</w:t>
      </w:r>
      <w:r w:rsidRPr="00C72A93">
        <w:rPr>
          <w:spacing w:val="-2"/>
        </w:rPr>
        <w:t xml:space="preserve"> </w:t>
      </w:r>
      <w:r w:rsidRPr="00C72A93">
        <w:t>to</w:t>
      </w:r>
      <w:r w:rsidRPr="00C72A93">
        <w:rPr>
          <w:spacing w:val="-3"/>
        </w:rPr>
        <w:t xml:space="preserve"> </w:t>
      </w:r>
      <w:r w:rsidRPr="00C72A93">
        <w:t>privacy,</w:t>
      </w:r>
      <w:r w:rsidRPr="00C72A93">
        <w:rPr>
          <w:spacing w:val="-2"/>
        </w:rPr>
        <w:t xml:space="preserve"> </w:t>
      </w:r>
      <w:r w:rsidRPr="00C72A93">
        <w:t>dignity</w:t>
      </w:r>
      <w:r w:rsidRPr="00C72A93">
        <w:rPr>
          <w:spacing w:val="-2"/>
        </w:rPr>
        <w:t xml:space="preserve"> </w:t>
      </w:r>
      <w:r w:rsidRPr="00C72A93">
        <w:t>and</w:t>
      </w:r>
      <w:r w:rsidRPr="00C72A93">
        <w:rPr>
          <w:spacing w:val="-3"/>
        </w:rPr>
        <w:t xml:space="preserve"> </w:t>
      </w:r>
      <w:r w:rsidRPr="00C72A93">
        <w:t>a professional</w:t>
      </w:r>
      <w:r w:rsidRPr="00C72A93">
        <w:rPr>
          <w:spacing w:val="-2"/>
        </w:rPr>
        <w:t xml:space="preserve"> </w:t>
      </w:r>
      <w:r w:rsidRPr="00C72A93">
        <w:t>approach</w:t>
      </w:r>
      <w:r w:rsidRPr="00C72A93">
        <w:rPr>
          <w:spacing w:val="-3"/>
        </w:rPr>
        <w:t xml:space="preserve"> </w:t>
      </w:r>
      <w:r w:rsidRPr="00C72A93">
        <w:t>from</w:t>
      </w:r>
      <w:r w:rsidRPr="00C72A93">
        <w:rPr>
          <w:spacing w:val="49"/>
          <w:w w:val="99"/>
        </w:rPr>
        <w:t xml:space="preserve"> </w:t>
      </w:r>
      <w:r w:rsidRPr="00C72A93">
        <w:t>all</w:t>
      </w:r>
      <w:r w:rsidRPr="00C72A93">
        <w:rPr>
          <w:spacing w:val="-3"/>
        </w:rPr>
        <w:t xml:space="preserve"> </w:t>
      </w:r>
      <w:r w:rsidRPr="00C72A93">
        <w:t>staff when</w:t>
      </w:r>
      <w:r w:rsidRPr="00C72A93">
        <w:rPr>
          <w:spacing w:val="-3"/>
        </w:rPr>
        <w:t xml:space="preserve"> </w:t>
      </w:r>
      <w:r w:rsidRPr="00C72A93">
        <w:t>meeting his or her needs.</w:t>
      </w:r>
    </w:p>
    <w:p w14:paraId="59A18B6C" w14:textId="77777777" w:rsidR="00987DAE" w:rsidRPr="00C72A93" w:rsidRDefault="002C38B8" w:rsidP="00C72A93">
      <w:pPr>
        <w:pStyle w:val="ListParagraph"/>
        <w:numPr>
          <w:ilvl w:val="0"/>
          <w:numId w:val="10"/>
        </w:numPr>
      </w:pPr>
      <w:r w:rsidRPr="00C72A93">
        <w:t>Every child</w:t>
      </w:r>
      <w:r w:rsidRPr="00C72A93">
        <w:rPr>
          <w:spacing w:val="-3"/>
        </w:rPr>
        <w:t xml:space="preserve"> </w:t>
      </w:r>
      <w:r w:rsidRPr="00C72A93">
        <w:t>has the right to</w:t>
      </w:r>
      <w:r w:rsidRPr="00C72A93">
        <w:rPr>
          <w:spacing w:val="-3"/>
        </w:rPr>
        <w:t xml:space="preserve"> </w:t>
      </w:r>
      <w:r w:rsidRPr="00C72A93">
        <w:t>information</w:t>
      </w:r>
      <w:r w:rsidRPr="00C72A93">
        <w:rPr>
          <w:spacing w:val="-3"/>
        </w:rPr>
        <w:t xml:space="preserve"> </w:t>
      </w:r>
      <w:r w:rsidRPr="00C72A93">
        <w:t>and</w:t>
      </w:r>
      <w:r w:rsidRPr="00C72A93">
        <w:rPr>
          <w:spacing w:val="-2"/>
        </w:rPr>
        <w:t xml:space="preserve"> </w:t>
      </w:r>
      <w:r w:rsidRPr="00C72A93">
        <w:t>support</w:t>
      </w:r>
      <w:r w:rsidRPr="00C72A93">
        <w:rPr>
          <w:spacing w:val="4"/>
        </w:rPr>
        <w:t xml:space="preserve"> </w:t>
      </w:r>
      <w:r w:rsidRPr="00C72A93">
        <w:t>that</w:t>
      </w:r>
      <w:r w:rsidRPr="00C72A93">
        <w:rPr>
          <w:spacing w:val="-2"/>
        </w:rPr>
        <w:t xml:space="preserve"> </w:t>
      </w:r>
      <w:r w:rsidRPr="00C72A93">
        <w:t>will</w:t>
      </w:r>
      <w:r w:rsidRPr="00C72A93">
        <w:rPr>
          <w:spacing w:val="-2"/>
        </w:rPr>
        <w:t xml:space="preserve"> </w:t>
      </w:r>
      <w:r w:rsidRPr="00C72A93">
        <w:t>enable him</w:t>
      </w:r>
      <w:r w:rsidRPr="00C72A93">
        <w:rPr>
          <w:spacing w:val="-3"/>
        </w:rPr>
        <w:t xml:space="preserve"> </w:t>
      </w:r>
      <w:r w:rsidRPr="00C72A93">
        <w:t>or</w:t>
      </w:r>
      <w:r w:rsidRPr="00C72A93">
        <w:rPr>
          <w:spacing w:val="43"/>
          <w:w w:val="99"/>
        </w:rPr>
        <w:t xml:space="preserve"> </w:t>
      </w:r>
      <w:r w:rsidRPr="00C72A93">
        <w:t>her</w:t>
      </w:r>
      <w:r w:rsidRPr="00C72A93">
        <w:rPr>
          <w:spacing w:val="-2"/>
        </w:rPr>
        <w:t xml:space="preserve"> </w:t>
      </w:r>
      <w:r w:rsidRPr="00C72A93">
        <w:t>to</w:t>
      </w:r>
      <w:r w:rsidRPr="00C72A93">
        <w:rPr>
          <w:spacing w:val="-5"/>
        </w:rPr>
        <w:t xml:space="preserve"> </w:t>
      </w:r>
      <w:r w:rsidRPr="00C72A93">
        <w:t>make</w:t>
      </w:r>
      <w:r w:rsidRPr="00C72A93">
        <w:rPr>
          <w:spacing w:val="-2"/>
        </w:rPr>
        <w:t xml:space="preserve"> </w:t>
      </w:r>
      <w:r w:rsidRPr="00C72A93">
        <w:t>informed</w:t>
      </w:r>
      <w:r w:rsidRPr="00C72A93">
        <w:rPr>
          <w:spacing w:val="-4"/>
        </w:rPr>
        <w:t xml:space="preserve"> </w:t>
      </w:r>
      <w:r w:rsidRPr="00C72A93">
        <w:t>and</w:t>
      </w:r>
      <w:r w:rsidRPr="00C72A93">
        <w:rPr>
          <w:spacing w:val="-4"/>
        </w:rPr>
        <w:t xml:space="preserve"> </w:t>
      </w:r>
      <w:r w:rsidRPr="00C72A93">
        <w:t>appropriate</w:t>
      </w:r>
      <w:r w:rsidRPr="00C72A93">
        <w:rPr>
          <w:spacing w:val="-4"/>
        </w:rPr>
        <w:t xml:space="preserve"> </w:t>
      </w:r>
      <w:r w:rsidRPr="00C72A93">
        <w:t>choices.</w:t>
      </w:r>
    </w:p>
    <w:p w14:paraId="256E90C4" w14:textId="77777777" w:rsidR="00987DAE" w:rsidRPr="00C72A93" w:rsidRDefault="002C38B8" w:rsidP="00C72A93">
      <w:pPr>
        <w:pStyle w:val="ListParagraph"/>
        <w:numPr>
          <w:ilvl w:val="0"/>
          <w:numId w:val="10"/>
        </w:numPr>
      </w:pPr>
      <w:r w:rsidRPr="00C72A93">
        <w:t>Every</w:t>
      </w:r>
      <w:r w:rsidRPr="00C72A93">
        <w:rPr>
          <w:spacing w:val="-2"/>
        </w:rPr>
        <w:t xml:space="preserve"> </w:t>
      </w:r>
      <w:r w:rsidRPr="00C72A93">
        <w:t>child</w:t>
      </w:r>
      <w:r w:rsidRPr="00C72A93">
        <w:rPr>
          <w:spacing w:val="-4"/>
        </w:rPr>
        <w:t xml:space="preserve"> </w:t>
      </w:r>
      <w:r w:rsidRPr="00C72A93">
        <w:t>has</w:t>
      </w:r>
      <w:r w:rsidRPr="00C72A93">
        <w:rPr>
          <w:spacing w:val="-2"/>
        </w:rPr>
        <w:t xml:space="preserve"> </w:t>
      </w:r>
      <w:r w:rsidRPr="00C72A93">
        <w:t>the right</w:t>
      </w:r>
      <w:r w:rsidRPr="00C72A93">
        <w:rPr>
          <w:spacing w:val="-3"/>
        </w:rPr>
        <w:t xml:space="preserve"> </w:t>
      </w:r>
      <w:r w:rsidRPr="00C72A93">
        <w:t>to</w:t>
      </w:r>
      <w:r w:rsidRPr="00C72A93">
        <w:rPr>
          <w:spacing w:val="-4"/>
        </w:rPr>
        <w:t xml:space="preserve"> </w:t>
      </w:r>
      <w:r w:rsidRPr="00C72A93">
        <w:t>be</w:t>
      </w:r>
      <w:r w:rsidRPr="00C72A93">
        <w:rPr>
          <w:spacing w:val="-2"/>
        </w:rPr>
        <w:t xml:space="preserve"> </w:t>
      </w:r>
      <w:r w:rsidRPr="00C72A93">
        <w:t>accepted</w:t>
      </w:r>
      <w:r w:rsidRPr="00C72A93">
        <w:rPr>
          <w:spacing w:val="-3"/>
        </w:rPr>
        <w:t xml:space="preserve"> </w:t>
      </w:r>
      <w:r w:rsidRPr="00C72A93">
        <w:t>for</w:t>
      </w:r>
      <w:r w:rsidRPr="00C72A93">
        <w:rPr>
          <w:spacing w:val="-2"/>
        </w:rPr>
        <w:t xml:space="preserve"> who</w:t>
      </w:r>
      <w:r w:rsidRPr="00C72A93">
        <w:rPr>
          <w:spacing w:val="-4"/>
        </w:rPr>
        <w:t xml:space="preserve"> </w:t>
      </w:r>
      <w:r w:rsidRPr="00C72A93">
        <w:t>they</w:t>
      </w:r>
      <w:r w:rsidRPr="00C72A93">
        <w:rPr>
          <w:spacing w:val="-2"/>
        </w:rPr>
        <w:t xml:space="preserve"> </w:t>
      </w:r>
      <w:r w:rsidRPr="00C72A93">
        <w:t>are,</w:t>
      </w:r>
      <w:r w:rsidRPr="00C72A93">
        <w:rPr>
          <w:spacing w:val="-2"/>
        </w:rPr>
        <w:t xml:space="preserve"> without </w:t>
      </w:r>
      <w:r w:rsidRPr="00C72A93">
        <w:t>regard</w:t>
      </w:r>
      <w:r w:rsidRPr="00C72A93">
        <w:rPr>
          <w:spacing w:val="-4"/>
        </w:rPr>
        <w:t xml:space="preserve"> </w:t>
      </w:r>
      <w:r w:rsidRPr="00C72A93">
        <w:t>to</w:t>
      </w:r>
      <w:r w:rsidRPr="00C72A93">
        <w:rPr>
          <w:spacing w:val="59"/>
        </w:rPr>
        <w:t xml:space="preserve"> </w:t>
      </w:r>
      <w:r w:rsidRPr="00C72A93">
        <w:t>age,</w:t>
      </w:r>
      <w:r w:rsidRPr="00C72A93">
        <w:rPr>
          <w:spacing w:val="-4"/>
        </w:rPr>
        <w:t xml:space="preserve"> </w:t>
      </w:r>
      <w:r w:rsidRPr="00C72A93">
        <w:t>gender,</w:t>
      </w:r>
      <w:r w:rsidRPr="00C72A93">
        <w:rPr>
          <w:spacing w:val="-3"/>
        </w:rPr>
        <w:t xml:space="preserve"> </w:t>
      </w:r>
      <w:r w:rsidRPr="00C72A93">
        <w:t>ability,</w:t>
      </w:r>
      <w:r w:rsidRPr="00C72A93">
        <w:rPr>
          <w:spacing w:val="-7"/>
        </w:rPr>
        <w:t xml:space="preserve"> </w:t>
      </w:r>
      <w:r w:rsidRPr="00C72A93">
        <w:t>race,</w:t>
      </w:r>
      <w:r w:rsidRPr="00C72A93">
        <w:rPr>
          <w:spacing w:val="-3"/>
        </w:rPr>
        <w:t xml:space="preserve"> </w:t>
      </w:r>
      <w:r w:rsidRPr="00C72A93">
        <w:t>culture</w:t>
      </w:r>
      <w:r w:rsidRPr="00C72A93">
        <w:rPr>
          <w:spacing w:val="-3"/>
        </w:rPr>
        <w:t xml:space="preserve"> </w:t>
      </w:r>
      <w:r w:rsidRPr="00C72A93">
        <w:t>or</w:t>
      </w:r>
      <w:r w:rsidRPr="00C72A93">
        <w:rPr>
          <w:spacing w:val="-2"/>
        </w:rPr>
        <w:t xml:space="preserve"> </w:t>
      </w:r>
      <w:r w:rsidRPr="00C72A93">
        <w:t>beliefs.</w:t>
      </w:r>
    </w:p>
    <w:p w14:paraId="1DB48393" w14:textId="77777777" w:rsidR="00DC5A4E" w:rsidRPr="00DC5A4E" w:rsidRDefault="002C38B8" w:rsidP="00977C52">
      <w:pPr>
        <w:pStyle w:val="ListParagraph"/>
        <w:numPr>
          <w:ilvl w:val="0"/>
          <w:numId w:val="10"/>
        </w:numPr>
        <w:rPr>
          <w:rFonts w:cs="TTEDt00"/>
        </w:rPr>
      </w:pPr>
      <w:r w:rsidRPr="00C72A93">
        <w:t>Every child</w:t>
      </w:r>
      <w:r w:rsidRPr="00DC5A4E">
        <w:rPr>
          <w:spacing w:val="-4"/>
        </w:rPr>
        <w:t xml:space="preserve"> </w:t>
      </w:r>
      <w:r w:rsidRPr="00C72A93">
        <w:t>has the right</w:t>
      </w:r>
      <w:r w:rsidRPr="00DC5A4E">
        <w:rPr>
          <w:spacing w:val="-2"/>
        </w:rPr>
        <w:t xml:space="preserve"> </w:t>
      </w:r>
      <w:r w:rsidRPr="00C72A93">
        <w:t>to</w:t>
      </w:r>
      <w:r w:rsidRPr="00DC5A4E">
        <w:rPr>
          <w:spacing w:val="-4"/>
        </w:rPr>
        <w:t xml:space="preserve"> </w:t>
      </w:r>
      <w:r w:rsidRPr="00C72A93">
        <w:t>information</w:t>
      </w:r>
      <w:r w:rsidRPr="00DC5A4E">
        <w:rPr>
          <w:spacing w:val="-2"/>
        </w:rPr>
        <w:t xml:space="preserve"> </w:t>
      </w:r>
      <w:r w:rsidR="00B67963">
        <w:t xml:space="preserve">about the </w:t>
      </w:r>
      <w:r w:rsidRPr="00C72A93">
        <w:t xml:space="preserve">procedures for any </w:t>
      </w:r>
      <w:r w:rsidRPr="00DC5A4E">
        <w:rPr>
          <w:spacing w:val="-2"/>
        </w:rPr>
        <w:t xml:space="preserve">complaint </w:t>
      </w:r>
      <w:r w:rsidRPr="00C72A93">
        <w:t>or</w:t>
      </w:r>
      <w:r w:rsidRPr="00DC5A4E">
        <w:rPr>
          <w:spacing w:val="65"/>
          <w:w w:val="99"/>
        </w:rPr>
        <w:t xml:space="preserve"> </w:t>
      </w:r>
      <w:r w:rsidR="00B67963">
        <w:t>query</w:t>
      </w:r>
      <w:r w:rsidRPr="00DC5A4E">
        <w:rPr>
          <w:spacing w:val="-3"/>
        </w:rPr>
        <w:t xml:space="preserve"> </w:t>
      </w:r>
      <w:r w:rsidR="00B67963">
        <w:t>he</w:t>
      </w:r>
      <w:r w:rsidRPr="00C72A93">
        <w:t xml:space="preserve"> or</w:t>
      </w:r>
      <w:r w:rsidRPr="00DC5A4E">
        <w:rPr>
          <w:spacing w:val="-2"/>
        </w:rPr>
        <w:t xml:space="preserve"> </w:t>
      </w:r>
      <w:r w:rsidRPr="00C72A93">
        <w:t>she</w:t>
      </w:r>
      <w:r w:rsidRPr="00DC5A4E">
        <w:rPr>
          <w:spacing w:val="-2"/>
        </w:rPr>
        <w:t xml:space="preserve"> </w:t>
      </w:r>
      <w:r w:rsidRPr="00C72A93">
        <w:t>may</w:t>
      </w:r>
      <w:r w:rsidRPr="00DC5A4E">
        <w:rPr>
          <w:spacing w:val="-2"/>
        </w:rPr>
        <w:t xml:space="preserve"> </w:t>
      </w:r>
      <w:r w:rsidRPr="00C72A93">
        <w:t>have</w:t>
      </w:r>
      <w:r w:rsidRPr="00DC5A4E">
        <w:rPr>
          <w:spacing w:val="-7"/>
        </w:rPr>
        <w:t xml:space="preserve"> </w:t>
      </w:r>
      <w:r w:rsidRPr="00C72A93">
        <w:t>regarding intimate</w:t>
      </w:r>
      <w:r w:rsidRPr="00DC5A4E">
        <w:rPr>
          <w:spacing w:val="-3"/>
        </w:rPr>
        <w:t xml:space="preserve"> </w:t>
      </w:r>
      <w:r w:rsidRPr="00C72A93">
        <w:t>care.</w:t>
      </w:r>
    </w:p>
    <w:p w14:paraId="3128661C" w14:textId="77777777" w:rsidR="00DC5A4E" w:rsidRPr="00DC5A4E" w:rsidRDefault="00DC5A4E" w:rsidP="00DC5A4E">
      <w:pPr>
        <w:pStyle w:val="ListParagraph"/>
        <w:ind w:left="821"/>
        <w:rPr>
          <w:rFonts w:cs="TTEDt00"/>
        </w:rPr>
      </w:pPr>
    </w:p>
    <w:p w14:paraId="75E2137D" w14:textId="77777777" w:rsidR="00C72A93" w:rsidRPr="00C72A93" w:rsidRDefault="00C72A93" w:rsidP="00C72A93">
      <w:pPr>
        <w:rPr>
          <w:u w:color="000000"/>
        </w:rPr>
      </w:pPr>
    </w:p>
    <w:p w14:paraId="7D12A202" w14:textId="77777777" w:rsidR="00987DAE" w:rsidRPr="00C72A93" w:rsidRDefault="002C38B8" w:rsidP="00C72A93">
      <w:pPr>
        <w:rPr>
          <w:b/>
          <w:bCs/>
        </w:rPr>
      </w:pPr>
      <w:r w:rsidRPr="00C72A93">
        <w:rPr>
          <w:b/>
          <w:u w:color="000000"/>
        </w:rPr>
        <w:t>Working</w:t>
      </w:r>
      <w:r w:rsidRPr="00C72A93">
        <w:rPr>
          <w:b/>
          <w:spacing w:val="-9"/>
          <w:u w:color="000000"/>
        </w:rPr>
        <w:t xml:space="preserve"> </w:t>
      </w:r>
      <w:r w:rsidRPr="00C72A93">
        <w:rPr>
          <w:b/>
          <w:u w:color="000000"/>
        </w:rPr>
        <w:t>with</w:t>
      </w:r>
      <w:r w:rsidRPr="00C72A93">
        <w:rPr>
          <w:b/>
          <w:spacing w:val="-10"/>
          <w:u w:color="000000"/>
        </w:rPr>
        <w:t xml:space="preserve"> </w:t>
      </w:r>
      <w:r w:rsidRPr="00C72A93">
        <w:rPr>
          <w:b/>
          <w:u w:color="000000"/>
        </w:rPr>
        <w:t>Parents</w:t>
      </w:r>
    </w:p>
    <w:p w14:paraId="4EDE33D1" w14:textId="77777777" w:rsidR="00987DAE" w:rsidRPr="00C72A93" w:rsidRDefault="002C38B8" w:rsidP="00C72A93">
      <w:r w:rsidRPr="00C72A93">
        <w:t>Partnership</w:t>
      </w:r>
      <w:r w:rsidRPr="00C72A93">
        <w:rPr>
          <w:spacing w:val="-3"/>
        </w:rPr>
        <w:t xml:space="preserve"> </w:t>
      </w:r>
      <w:r w:rsidRPr="00C72A93">
        <w:t>with</w:t>
      </w:r>
      <w:r w:rsidRPr="00C72A93">
        <w:rPr>
          <w:spacing w:val="-4"/>
        </w:rPr>
        <w:t xml:space="preserve"> </w:t>
      </w:r>
      <w:r w:rsidRPr="00C72A93">
        <w:t>parents is an</w:t>
      </w:r>
      <w:r w:rsidRPr="00C72A93">
        <w:rPr>
          <w:spacing w:val="-3"/>
        </w:rPr>
        <w:t xml:space="preserve"> </w:t>
      </w:r>
      <w:r w:rsidRPr="00C72A93">
        <w:t>important</w:t>
      </w:r>
      <w:r w:rsidRPr="00C72A93">
        <w:rPr>
          <w:spacing w:val="-2"/>
        </w:rPr>
        <w:t xml:space="preserve"> </w:t>
      </w:r>
      <w:r w:rsidRPr="00C72A93">
        <w:t>principle</w:t>
      </w:r>
      <w:r w:rsidRPr="00C72A93">
        <w:rPr>
          <w:spacing w:val="-2"/>
        </w:rPr>
        <w:t xml:space="preserve"> </w:t>
      </w:r>
      <w:r w:rsidRPr="00C72A93">
        <w:t>in</w:t>
      </w:r>
      <w:r w:rsidRPr="00C72A93">
        <w:rPr>
          <w:spacing w:val="2"/>
        </w:rPr>
        <w:t xml:space="preserve"> </w:t>
      </w:r>
      <w:r w:rsidRPr="00C72A93">
        <w:t>any educational/care setting and</w:t>
      </w:r>
      <w:r w:rsidRPr="00C72A93">
        <w:rPr>
          <w:spacing w:val="-3"/>
        </w:rPr>
        <w:t xml:space="preserve"> </w:t>
      </w:r>
      <w:r w:rsidRPr="00C72A93">
        <w:t>is</w:t>
      </w:r>
      <w:r w:rsidR="00FA70FB">
        <w:rPr>
          <w:spacing w:val="67"/>
        </w:rPr>
        <w:t xml:space="preserve"> </w:t>
      </w:r>
      <w:r w:rsidRPr="00C72A93">
        <w:t>particularly</w:t>
      </w:r>
      <w:r w:rsidRPr="00C72A93">
        <w:rPr>
          <w:spacing w:val="-2"/>
        </w:rPr>
        <w:t xml:space="preserve"> </w:t>
      </w:r>
      <w:r w:rsidRPr="00C72A93">
        <w:t>necessary in</w:t>
      </w:r>
      <w:r w:rsidRPr="00C72A93">
        <w:rPr>
          <w:spacing w:val="-3"/>
        </w:rPr>
        <w:t xml:space="preserve"> </w:t>
      </w:r>
      <w:r w:rsidRPr="00C72A93">
        <w:t>relation</w:t>
      </w:r>
      <w:r w:rsidRPr="00C72A93">
        <w:rPr>
          <w:spacing w:val="-3"/>
        </w:rPr>
        <w:t xml:space="preserve"> </w:t>
      </w:r>
      <w:r w:rsidRPr="00C72A93">
        <w:t>to</w:t>
      </w:r>
      <w:r w:rsidRPr="00C72A93">
        <w:rPr>
          <w:spacing w:val="-4"/>
        </w:rPr>
        <w:t xml:space="preserve"> </w:t>
      </w:r>
      <w:r w:rsidRPr="00C72A93">
        <w:t>children</w:t>
      </w:r>
      <w:r w:rsidRPr="00C72A93">
        <w:rPr>
          <w:spacing w:val="-4"/>
        </w:rPr>
        <w:t xml:space="preserve"> </w:t>
      </w:r>
      <w:r w:rsidRPr="00C72A93">
        <w:t>needing intimate</w:t>
      </w:r>
      <w:r w:rsidRPr="00C72A93">
        <w:rPr>
          <w:spacing w:val="-2"/>
        </w:rPr>
        <w:t xml:space="preserve"> </w:t>
      </w:r>
      <w:r w:rsidRPr="00C72A93">
        <w:t>care.</w:t>
      </w:r>
      <w:r w:rsidRPr="00C72A93">
        <w:rPr>
          <w:spacing w:val="50"/>
        </w:rPr>
        <w:t xml:space="preserve"> </w:t>
      </w:r>
      <w:r w:rsidRPr="00C72A93">
        <w:t>Much</w:t>
      </w:r>
      <w:r w:rsidRPr="00C72A93">
        <w:rPr>
          <w:spacing w:val="-3"/>
        </w:rPr>
        <w:t xml:space="preserve"> </w:t>
      </w:r>
      <w:r w:rsidRPr="00C72A93">
        <w:t>of</w:t>
      </w:r>
      <w:r w:rsidRPr="00C72A93">
        <w:rPr>
          <w:spacing w:val="-2"/>
        </w:rPr>
        <w:t xml:space="preserve"> </w:t>
      </w:r>
      <w:r w:rsidRPr="00C72A93">
        <w:t>the</w:t>
      </w:r>
      <w:r w:rsidRPr="00C72A93">
        <w:rPr>
          <w:spacing w:val="71"/>
          <w:w w:val="99"/>
        </w:rPr>
        <w:t xml:space="preserve"> </w:t>
      </w:r>
      <w:r w:rsidRPr="00C72A93">
        <w:t>information</w:t>
      </w:r>
      <w:r w:rsidRPr="00C72A93">
        <w:rPr>
          <w:spacing w:val="-4"/>
        </w:rPr>
        <w:t xml:space="preserve"> </w:t>
      </w:r>
      <w:r w:rsidRPr="00C72A93">
        <w:t>required</w:t>
      </w:r>
      <w:r w:rsidRPr="00C72A93">
        <w:rPr>
          <w:spacing w:val="-3"/>
        </w:rPr>
        <w:t xml:space="preserve"> </w:t>
      </w:r>
      <w:r w:rsidRPr="00C72A93">
        <w:t>to</w:t>
      </w:r>
      <w:r w:rsidRPr="00C72A93">
        <w:rPr>
          <w:spacing w:val="-4"/>
        </w:rPr>
        <w:t xml:space="preserve"> </w:t>
      </w:r>
      <w:r w:rsidRPr="00C72A93">
        <w:t>make the process of intimate care</w:t>
      </w:r>
      <w:r w:rsidRPr="00C72A93">
        <w:rPr>
          <w:spacing w:val="-2"/>
        </w:rPr>
        <w:t xml:space="preserve"> </w:t>
      </w:r>
      <w:r w:rsidRPr="00C72A93">
        <w:t>as comfortable</w:t>
      </w:r>
      <w:r w:rsidRPr="00C72A93">
        <w:rPr>
          <w:spacing w:val="-2"/>
        </w:rPr>
        <w:t xml:space="preserve"> </w:t>
      </w:r>
      <w:r w:rsidRPr="00C72A93">
        <w:t>as possible</w:t>
      </w:r>
      <w:r w:rsidRPr="00C72A93">
        <w:rPr>
          <w:spacing w:val="-2"/>
        </w:rPr>
        <w:t xml:space="preserve"> </w:t>
      </w:r>
      <w:r w:rsidRPr="00C72A93">
        <w:t>is</w:t>
      </w:r>
      <w:r w:rsidRPr="00C72A93">
        <w:rPr>
          <w:spacing w:val="61"/>
        </w:rPr>
        <w:t xml:space="preserve"> </w:t>
      </w:r>
      <w:r w:rsidRPr="00C72A93">
        <w:t>available</w:t>
      </w:r>
      <w:r w:rsidRPr="00C72A93">
        <w:rPr>
          <w:spacing w:val="-3"/>
        </w:rPr>
        <w:t xml:space="preserve"> </w:t>
      </w:r>
      <w:r w:rsidRPr="00C72A93">
        <w:t>from</w:t>
      </w:r>
      <w:r w:rsidRPr="00C72A93">
        <w:rPr>
          <w:spacing w:val="-5"/>
        </w:rPr>
        <w:t xml:space="preserve"> </w:t>
      </w:r>
      <w:r w:rsidRPr="00C72A93">
        <w:t>parents,</w:t>
      </w:r>
      <w:r w:rsidRPr="00C72A93">
        <w:rPr>
          <w:spacing w:val="-3"/>
        </w:rPr>
        <w:t xml:space="preserve"> </w:t>
      </w:r>
      <w:r w:rsidRPr="00C72A93">
        <w:rPr>
          <w:spacing w:val="-2"/>
        </w:rPr>
        <w:t>including</w:t>
      </w:r>
      <w:r w:rsidRPr="00C72A93">
        <w:t xml:space="preserve"> knowledge and</w:t>
      </w:r>
      <w:r w:rsidRPr="00C72A93">
        <w:rPr>
          <w:spacing w:val="-4"/>
        </w:rPr>
        <w:t xml:space="preserve"> </w:t>
      </w:r>
      <w:r w:rsidRPr="00C72A93">
        <w:t>understanding of</w:t>
      </w:r>
      <w:r w:rsidRPr="00C72A93">
        <w:rPr>
          <w:spacing w:val="-2"/>
        </w:rPr>
        <w:t xml:space="preserve"> </w:t>
      </w:r>
      <w:r w:rsidRPr="00C72A93">
        <w:t>any</w:t>
      </w:r>
      <w:r w:rsidRPr="00C72A93">
        <w:rPr>
          <w:spacing w:val="-2"/>
        </w:rPr>
        <w:t xml:space="preserve"> </w:t>
      </w:r>
      <w:r w:rsidRPr="00C72A93">
        <w:t>religious/cultural</w:t>
      </w:r>
      <w:r w:rsidR="00FA70FB">
        <w:rPr>
          <w:spacing w:val="93"/>
        </w:rPr>
        <w:t xml:space="preserve"> </w:t>
      </w:r>
      <w:r w:rsidRPr="00C72A93">
        <w:t>sensitivities.</w:t>
      </w:r>
    </w:p>
    <w:p w14:paraId="3D76B3F7" w14:textId="77777777" w:rsidR="00987DAE" w:rsidRPr="00C72A93" w:rsidRDefault="00987DAE" w:rsidP="00C72A93">
      <w:pPr>
        <w:rPr>
          <w:rFonts w:eastAsia="Calibri" w:cs="Calibri"/>
        </w:rPr>
      </w:pPr>
    </w:p>
    <w:p w14:paraId="0DE2D8CF" w14:textId="77777777" w:rsidR="00987DAE" w:rsidRDefault="002C38B8" w:rsidP="00C72A93">
      <w:pPr>
        <w:rPr>
          <w:spacing w:val="49"/>
        </w:rPr>
      </w:pPr>
      <w:r w:rsidRPr="00C72A93">
        <w:rPr>
          <w:rFonts w:cs="Calibri"/>
        </w:rPr>
        <w:t>Parents</w:t>
      </w:r>
      <w:r w:rsidRPr="00C72A93">
        <w:rPr>
          <w:rFonts w:cs="Calibri"/>
          <w:spacing w:val="1"/>
        </w:rPr>
        <w:t xml:space="preserve"> </w:t>
      </w:r>
      <w:r w:rsidRPr="00C72A93">
        <w:rPr>
          <w:rFonts w:cs="Calibri"/>
        </w:rPr>
        <w:t>should work with</w:t>
      </w:r>
      <w:r w:rsidRPr="00C72A93">
        <w:rPr>
          <w:rFonts w:cs="Calibri"/>
          <w:spacing w:val="-2"/>
        </w:rPr>
        <w:t xml:space="preserve"> </w:t>
      </w:r>
      <w:r w:rsidRPr="00C72A93">
        <w:rPr>
          <w:rFonts w:cs="Calibri"/>
        </w:rPr>
        <w:t>staff</w:t>
      </w:r>
      <w:r w:rsidRPr="00C72A93">
        <w:rPr>
          <w:rFonts w:cs="Calibri"/>
          <w:spacing w:val="1"/>
        </w:rPr>
        <w:t xml:space="preserve"> </w:t>
      </w:r>
      <w:r w:rsidRPr="00C72A93">
        <w:rPr>
          <w:rFonts w:cs="Calibri"/>
        </w:rPr>
        <w:t>to</w:t>
      </w:r>
      <w:r w:rsidRPr="00C72A93">
        <w:rPr>
          <w:rFonts w:cs="Calibri"/>
          <w:spacing w:val="-2"/>
        </w:rPr>
        <w:t xml:space="preserve"> </w:t>
      </w:r>
      <w:r w:rsidRPr="00C72A93">
        <w:rPr>
          <w:rFonts w:cs="Calibri"/>
        </w:rPr>
        <w:t>ensure their</w:t>
      </w:r>
      <w:r w:rsidRPr="00C72A93">
        <w:rPr>
          <w:rFonts w:cs="Calibri"/>
          <w:spacing w:val="1"/>
        </w:rPr>
        <w:t xml:space="preserve"> </w:t>
      </w:r>
      <w:r w:rsidRPr="00C72A93">
        <w:rPr>
          <w:rFonts w:cs="Calibri"/>
        </w:rPr>
        <w:t>child’s</w:t>
      </w:r>
      <w:r w:rsidRPr="00C72A93">
        <w:rPr>
          <w:rFonts w:cs="Calibri"/>
          <w:spacing w:val="57"/>
        </w:rPr>
        <w:t xml:space="preserve"> </w:t>
      </w:r>
      <w:r w:rsidRPr="00C72A93">
        <w:t>needs</w:t>
      </w:r>
      <w:r w:rsidRPr="00C72A93">
        <w:rPr>
          <w:spacing w:val="-2"/>
        </w:rPr>
        <w:t xml:space="preserve"> </w:t>
      </w:r>
      <w:r w:rsidRPr="00C72A93">
        <w:t>are identified,</w:t>
      </w:r>
      <w:r w:rsidRPr="00C72A93">
        <w:rPr>
          <w:spacing w:val="-2"/>
        </w:rPr>
        <w:t xml:space="preserve"> </w:t>
      </w:r>
      <w:r w:rsidRPr="00C72A93">
        <w:t>understood</w:t>
      </w:r>
      <w:r w:rsidRPr="00C72A93">
        <w:rPr>
          <w:spacing w:val="-3"/>
        </w:rPr>
        <w:t xml:space="preserve"> </w:t>
      </w:r>
      <w:r w:rsidRPr="00C72A93">
        <w:t>and</w:t>
      </w:r>
      <w:r w:rsidRPr="00C72A93">
        <w:rPr>
          <w:spacing w:val="-3"/>
        </w:rPr>
        <w:t xml:space="preserve"> </w:t>
      </w:r>
      <w:r w:rsidRPr="00C72A93">
        <w:t>met.</w:t>
      </w:r>
      <w:r w:rsidRPr="00C72A93">
        <w:rPr>
          <w:spacing w:val="49"/>
        </w:rPr>
        <w:t xml:space="preserve"> </w:t>
      </w:r>
    </w:p>
    <w:p w14:paraId="52A43B04" w14:textId="77777777" w:rsidR="00B67963" w:rsidRPr="00C72A93" w:rsidRDefault="00B67963" w:rsidP="00C72A93">
      <w:pPr>
        <w:rPr>
          <w:rFonts w:eastAsia="Calibri" w:cs="Calibri"/>
        </w:rPr>
      </w:pPr>
    </w:p>
    <w:p w14:paraId="0178DCAD" w14:textId="77777777" w:rsidR="00987DAE" w:rsidRPr="00C72A93" w:rsidRDefault="002C38B8" w:rsidP="00C72A93">
      <w:r w:rsidRPr="00C72A93">
        <w:t>Exchanging</w:t>
      </w:r>
      <w:r w:rsidRPr="00C72A93">
        <w:rPr>
          <w:spacing w:val="-2"/>
        </w:rPr>
        <w:t xml:space="preserve"> </w:t>
      </w:r>
      <w:r w:rsidRPr="00C72A93">
        <w:t>information</w:t>
      </w:r>
      <w:r w:rsidRPr="00C72A93">
        <w:rPr>
          <w:spacing w:val="-4"/>
        </w:rPr>
        <w:t xml:space="preserve"> </w:t>
      </w:r>
      <w:r w:rsidRPr="00C72A93">
        <w:t>with</w:t>
      </w:r>
      <w:r w:rsidRPr="00C72A93">
        <w:rPr>
          <w:spacing w:val="-4"/>
        </w:rPr>
        <w:t xml:space="preserve"> </w:t>
      </w:r>
      <w:r w:rsidRPr="00C72A93">
        <w:t>parents</w:t>
      </w:r>
      <w:r w:rsidRPr="00C72A93">
        <w:rPr>
          <w:spacing w:val="-3"/>
        </w:rPr>
        <w:t xml:space="preserve"> </w:t>
      </w:r>
      <w:r w:rsidRPr="00C72A93">
        <w:t>is</w:t>
      </w:r>
      <w:r w:rsidRPr="00C72A93">
        <w:rPr>
          <w:spacing w:val="-2"/>
        </w:rPr>
        <w:t xml:space="preserve"> </w:t>
      </w:r>
      <w:r w:rsidRPr="00C72A93">
        <w:t>essential</w:t>
      </w:r>
      <w:r w:rsidRPr="00C72A93">
        <w:rPr>
          <w:spacing w:val="-4"/>
        </w:rPr>
        <w:t xml:space="preserve"> </w:t>
      </w:r>
      <w:r w:rsidRPr="00C72A93">
        <w:rPr>
          <w:spacing w:val="-2"/>
        </w:rPr>
        <w:t>through</w:t>
      </w:r>
      <w:r w:rsidRPr="00C72A93">
        <w:rPr>
          <w:spacing w:val="2"/>
        </w:rPr>
        <w:t xml:space="preserve"> </w:t>
      </w:r>
      <w:r w:rsidRPr="00C72A93">
        <w:t>personal</w:t>
      </w:r>
      <w:r w:rsidRPr="00C72A93">
        <w:rPr>
          <w:spacing w:val="-3"/>
        </w:rPr>
        <w:t xml:space="preserve"> </w:t>
      </w:r>
      <w:r w:rsidRPr="00C72A93">
        <w:t>contact,</w:t>
      </w:r>
      <w:r w:rsidRPr="00C72A93">
        <w:rPr>
          <w:spacing w:val="-4"/>
        </w:rPr>
        <w:t xml:space="preserve"> </w:t>
      </w:r>
      <w:r w:rsidRPr="00C72A93">
        <w:t>telephone</w:t>
      </w:r>
      <w:r w:rsidR="00B67963">
        <w:rPr>
          <w:spacing w:val="-2"/>
        </w:rPr>
        <w:t xml:space="preserve">, </w:t>
      </w:r>
      <w:r w:rsidR="00B67963">
        <w:t xml:space="preserve">written or email </w:t>
      </w:r>
      <w:r w:rsidRPr="00C72A93">
        <w:t>correspondence.</w:t>
      </w:r>
      <w:r w:rsidRPr="00C72A93">
        <w:rPr>
          <w:spacing w:val="46"/>
        </w:rPr>
        <w:t xml:space="preserve"> </w:t>
      </w:r>
      <w:r w:rsidR="00B67963">
        <w:t>Every care will be taken when communicating sensitive information to protect the dignity and privacy of the child</w:t>
      </w:r>
      <w:r w:rsidRPr="00C72A93">
        <w:t>.</w:t>
      </w:r>
    </w:p>
    <w:p w14:paraId="14B6929F" w14:textId="77777777" w:rsidR="00987DAE" w:rsidRDefault="00987DAE" w:rsidP="00C72A93">
      <w:pPr>
        <w:rPr>
          <w:rFonts w:eastAsia="Calibri" w:cs="Calibri"/>
        </w:rPr>
      </w:pPr>
    </w:p>
    <w:p w14:paraId="3B2392F6" w14:textId="77777777" w:rsidR="004501AB" w:rsidRPr="00C72A93" w:rsidRDefault="004501AB" w:rsidP="00C72A93">
      <w:pPr>
        <w:rPr>
          <w:u w:color="000000"/>
        </w:rPr>
      </w:pPr>
    </w:p>
    <w:p w14:paraId="5EC9CB5C" w14:textId="77777777" w:rsidR="00C72A93" w:rsidRPr="00C72A93" w:rsidRDefault="00C72A93" w:rsidP="00C72A93">
      <w:pPr>
        <w:rPr>
          <w:rFonts w:eastAsia="Calibri"/>
          <w:b/>
          <w:bCs/>
          <w:u w:color="000000"/>
        </w:rPr>
      </w:pPr>
      <w:r w:rsidRPr="00C72A93">
        <w:rPr>
          <w:u w:color="000000"/>
        </w:rPr>
        <w:br w:type="page"/>
      </w:r>
    </w:p>
    <w:p w14:paraId="7E8B5E70" w14:textId="77777777" w:rsidR="00EB5A9E" w:rsidRPr="00C83BDF" w:rsidRDefault="00EB5A9E" w:rsidP="00C72A93">
      <w:pPr>
        <w:rPr>
          <w:rFonts w:cs="TTEDt00"/>
          <w:b/>
          <w:u w:val="single"/>
        </w:rPr>
      </w:pPr>
      <w:r w:rsidRPr="00C83BDF">
        <w:rPr>
          <w:rFonts w:cs="TTEDt00"/>
          <w:b/>
          <w:u w:val="single"/>
        </w:rPr>
        <w:lastRenderedPageBreak/>
        <w:t>Basic principles when providing intimate care</w:t>
      </w:r>
    </w:p>
    <w:p w14:paraId="43B2DC9B" w14:textId="77777777" w:rsidR="00FA70FB" w:rsidRDefault="000D6A81" w:rsidP="00FA70FB">
      <w:pPr>
        <w:rPr>
          <w:rFonts w:cs="TTEDt00"/>
        </w:rPr>
      </w:pPr>
      <w:r>
        <w:rPr>
          <w:rFonts w:cs="TTEDt00"/>
        </w:rPr>
        <w:t>All i</w:t>
      </w:r>
      <w:r w:rsidR="00FA70FB">
        <w:rPr>
          <w:rFonts w:cs="TTEDt00"/>
        </w:rPr>
        <w:t>ndividuals:</w:t>
      </w:r>
    </w:p>
    <w:p w14:paraId="3FC61221" w14:textId="77777777" w:rsidR="00EB5A9E" w:rsidRDefault="00EB5A9E" w:rsidP="00C83BDF">
      <w:pPr>
        <w:pStyle w:val="ListParagraph"/>
        <w:numPr>
          <w:ilvl w:val="0"/>
          <w:numId w:val="15"/>
        </w:numPr>
        <w:rPr>
          <w:rFonts w:cs="TTEDt00"/>
        </w:rPr>
      </w:pPr>
      <w:r w:rsidRPr="00C83BDF">
        <w:rPr>
          <w:rFonts w:cs="TTEDt00"/>
        </w:rPr>
        <w:t>have a right to feel safe and secure.</w:t>
      </w:r>
    </w:p>
    <w:p w14:paraId="2CB26471" w14:textId="77777777" w:rsidR="000D6A81" w:rsidRPr="000D6A81" w:rsidRDefault="000D6A81" w:rsidP="000D6A81">
      <w:pPr>
        <w:pStyle w:val="ListParagraph"/>
        <w:numPr>
          <w:ilvl w:val="0"/>
          <w:numId w:val="15"/>
        </w:numPr>
        <w:rPr>
          <w:rFonts w:cs="TTEDt00"/>
        </w:rPr>
      </w:pPr>
      <w:r w:rsidRPr="000D6A81">
        <w:rPr>
          <w:rFonts w:cs="TTEDt00"/>
        </w:rPr>
        <w:t>where age appropriate</w:t>
      </w:r>
      <w:r>
        <w:rPr>
          <w:rFonts w:cs="TTEDt00"/>
        </w:rPr>
        <w:t>,</w:t>
      </w:r>
      <w:r w:rsidRPr="000D6A81">
        <w:rPr>
          <w:rFonts w:cs="TTEDt00"/>
        </w:rPr>
        <w:t xml:space="preserve"> </w:t>
      </w:r>
      <w:r>
        <w:rPr>
          <w:rFonts w:cs="TTEDt00"/>
        </w:rPr>
        <w:t xml:space="preserve">and parents </w:t>
      </w:r>
      <w:r w:rsidRPr="000D6A81">
        <w:rPr>
          <w:rFonts w:cs="TTEDt00"/>
        </w:rPr>
        <w:t>should give their consent prior to the provision of intimate care.</w:t>
      </w:r>
    </w:p>
    <w:p w14:paraId="52C3FE78" w14:textId="77777777" w:rsidR="00EB5A9E" w:rsidRPr="00C83BDF" w:rsidRDefault="00EB5A9E" w:rsidP="00C83BDF">
      <w:pPr>
        <w:pStyle w:val="ListParagraph"/>
        <w:numPr>
          <w:ilvl w:val="0"/>
          <w:numId w:val="15"/>
        </w:numPr>
        <w:rPr>
          <w:rFonts w:cs="TTEDt00"/>
        </w:rPr>
      </w:pPr>
      <w:r w:rsidRPr="00C83BDF">
        <w:rPr>
          <w:rFonts w:cs="TTEDt00"/>
        </w:rPr>
        <w:t>have the right to personal privacy.</w:t>
      </w:r>
    </w:p>
    <w:p w14:paraId="44061D02" w14:textId="77777777" w:rsidR="000D6A81" w:rsidRPr="000D6A81" w:rsidRDefault="00EB5A9E" w:rsidP="000D6A81">
      <w:pPr>
        <w:pStyle w:val="ListParagraph"/>
        <w:numPr>
          <w:ilvl w:val="0"/>
          <w:numId w:val="15"/>
        </w:numPr>
        <w:rPr>
          <w:rFonts w:cs="TTEDt00"/>
        </w:rPr>
      </w:pPr>
      <w:r w:rsidRPr="000D6A81">
        <w:rPr>
          <w:rFonts w:cs="TTEDt00"/>
        </w:rPr>
        <w:t>receiving intimate care should be respected and valued as</w:t>
      </w:r>
      <w:r w:rsidR="000D6A81">
        <w:rPr>
          <w:rFonts w:cs="TTEDt00"/>
        </w:rPr>
        <w:t xml:space="preserve"> </w:t>
      </w:r>
      <w:r w:rsidRPr="000D6A81">
        <w:rPr>
          <w:rFonts w:cs="TTEDt00"/>
        </w:rPr>
        <w:t xml:space="preserve">individuals. </w:t>
      </w:r>
    </w:p>
    <w:p w14:paraId="3993A048" w14:textId="77777777" w:rsidR="00EB5A9E" w:rsidRPr="000D6A81" w:rsidRDefault="00EB5A9E" w:rsidP="000D6A81">
      <w:pPr>
        <w:pStyle w:val="ListParagraph"/>
        <w:numPr>
          <w:ilvl w:val="0"/>
          <w:numId w:val="15"/>
        </w:numPr>
        <w:rPr>
          <w:rFonts w:cs="TTEDt00"/>
        </w:rPr>
      </w:pPr>
      <w:r w:rsidRPr="000D6A81">
        <w:rPr>
          <w:rFonts w:cs="TTEDt00"/>
        </w:rPr>
        <w:t xml:space="preserve">should be listened to and their views </w:t>
      </w:r>
      <w:proofErr w:type="gramStart"/>
      <w:r w:rsidRPr="000D6A81">
        <w:rPr>
          <w:rFonts w:cs="TTEDt00"/>
        </w:rPr>
        <w:t>taken into account</w:t>
      </w:r>
      <w:proofErr w:type="gramEnd"/>
      <w:r w:rsidRPr="000D6A81">
        <w:rPr>
          <w:rFonts w:cs="TTEDt00"/>
        </w:rPr>
        <w:t>.</w:t>
      </w:r>
    </w:p>
    <w:p w14:paraId="6F78B9BA" w14:textId="77777777" w:rsidR="00EB5A9E" w:rsidRPr="00C83BDF" w:rsidRDefault="00EB5A9E" w:rsidP="00C83BDF">
      <w:pPr>
        <w:pStyle w:val="ListParagraph"/>
        <w:numPr>
          <w:ilvl w:val="0"/>
          <w:numId w:val="15"/>
        </w:numPr>
        <w:rPr>
          <w:rFonts w:cs="TTEDt00"/>
        </w:rPr>
      </w:pPr>
      <w:proofErr w:type="gramStart"/>
      <w:r w:rsidRPr="00C83BDF">
        <w:rPr>
          <w:rFonts w:cs="TTEDt00"/>
        </w:rPr>
        <w:t>should be treated courteously at all times</w:t>
      </w:r>
      <w:proofErr w:type="gramEnd"/>
      <w:r w:rsidRPr="00C83BDF">
        <w:rPr>
          <w:rFonts w:cs="TTEDt00"/>
        </w:rPr>
        <w:t xml:space="preserve"> and know who is looking after</w:t>
      </w:r>
      <w:r w:rsidR="00C83BDF">
        <w:rPr>
          <w:rFonts w:cs="TTEDt00"/>
        </w:rPr>
        <w:t xml:space="preserve"> </w:t>
      </w:r>
      <w:r w:rsidRPr="00C83BDF">
        <w:rPr>
          <w:rFonts w:cs="TTEDt00"/>
        </w:rPr>
        <w:t>them.</w:t>
      </w:r>
    </w:p>
    <w:p w14:paraId="057A1108" w14:textId="77777777" w:rsidR="00EB5A9E" w:rsidRPr="00C83BDF" w:rsidRDefault="00EB5A9E" w:rsidP="00C83BDF">
      <w:pPr>
        <w:pStyle w:val="ListParagraph"/>
        <w:numPr>
          <w:ilvl w:val="0"/>
          <w:numId w:val="15"/>
        </w:numPr>
        <w:rPr>
          <w:rFonts w:cs="TTEDt00"/>
        </w:rPr>
      </w:pPr>
      <w:r w:rsidRPr="00C83BDF">
        <w:rPr>
          <w:rFonts w:cs="TTEDt00"/>
        </w:rPr>
        <w:t>have a right to be treated with dignity and respect and a professional</w:t>
      </w:r>
      <w:r w:rsidR="00C83BDF">
        <w:rPr>
          <w:rFonts w:cs="TTEDt00"/>
        </w:rPr>
        <w:t xml:space="preserve"> </w:t>
      </w:r>
      <w:r w:rsidRPr="00C83BDF">
        <w:rPr>
          <w:rFonts w:cs="TTEDt00"/>
        </w:rPr>
        <w:t>approach from staff when meeting their needs.</w:t>
      </w:r>
    </w:p>
    <w:p w14:paraId="36EC0825" w14:textId="77777777" w:rsidR="00EB5A9E" w:rsidRPr="00C83BDF" w:rsidRDefault="00EB5A9E" w:rsidP="00C83BDF">
      <w:pPr>
        <w:pStyle w:val="ListParagraph"/>
        <w:numPr>
          <w:ilvl w:val="0"/>
          <w:numId w:val="15"/>
        </w:numPr>
        <w:rPr>
          <w:rFonts w:cs="TTEDt00"/>
        </w:rPr>
      </w:pPr>
      <w:r w:rsidRPr="00C83BDF">
        <w:rPr>
          <w:rFonts w:cs="TTEDt00"/>
        </w:rPr>
        <w:t>have the right to information and support to enable them to make</w:t>
      </w:r>
      <w:r w:rsidR="00C83BDF">
        <w:rPr>
          <w:rFonts w:cs="TTEDt00"/>
        </w:rPr>
        <w:t xml:space="preserve"> </w:t>
      </w:r>
      <w:r w:rsidRPr="00C83BDF">
        <w:rPr>
          <w:rFonts w:cs="TTEDt00"/>
        </w:rPr>
        <w:t>appropriate choices.</w:t>
      </w:r>
    </w:p>
    <w:p w14:paraId="18013BAD" w14:textId="77777777" w:rsidR="00EB5A9E" w:rsidRPr="00C83BDF" w:rsidRDefault="00EB5A9E" w:rsidP="00C83BDF">
      <w:pPr>
        <w:pStyle w:val="ListParagraph"/>
        <w:numPr>
          <w:ilvl w:val="0"/>
          <w:numId w:val="15"/>
        </w:numPr>
        <w:rPr>
          <w:rFonts w:cs="TTEDt00"/>
        </w:rPr>
      </w:pPr>
      <w:r w:rsidRPr="00C83BDF">
        <w:rPr>
          <w:rFonts w:cs="TTEDt00"/>
        </w:rPr>
        <w:t>have the right to be involved and consulted in their own intimate</w:t>
      </w:r>
      <w:r w:rsidR="00C83BDF">
        <w:rPr>
          <w:rFonts w:cs="TTEDt00"/>
        </w:rPr>
        <w:t xml:space="preserve"> </w:t>
      </w:r>
      <w:r w:rsidRPr="00C83BDF">
        <w:rPr>
          <w:rFonts w:cs="TTEDt00"/>
        </w:rPr>
        <w:t>care to the best of their abilities.</w:t>
      </w:r>
    </w:p>
    <w:p w14:paraId="025B1339" w14:textId="77777777" w:rsidR="00EB5A9E" w:rsidRPr="00C83BDF" w:rsidRDefault="00EB5A9E" w:rsidP="00C83BDF">
      <w:pPr>
        <w:pStyle w:val="ListParagraph"/>
        <w:numPr>
          <w:ilvl w:val="0"/>
          <w:numId w:val="15"/>
        </w:numPr>
        <w:rPr>
          <w:rFonts w:cs="TTEDt00"/>
        </w:rPr>
      </w:pPr>
      <w:r w:rsidRPr="00C83BDF">
        <w:rPr>
          <w:rFonts w:cs="TTEDt00"/>
        </w:rPr>
        <w:t>have the right to be accepted for who they are, without regard to</w:t>
      </w:r>
      <w:r w:rsidR="00C83BDF">
        <w:rPr>
          <w:rFonts w:cs="TTEDt00"/>
        </w:rPr>
        <w:t xml:space="preserve"> </w:t>
      </w:r>
      <w:r w:rsidRPr="00C83BDF">
        <w:rPr>
          <w:rFonts w:cs="TTEDt00"/>
        </w:rPr>
        <w:t>age, gender, ability, race, culture or beliefs.</w:t>
      </w:r>
    </w:p>
    <w:p w14:paraId="7AFD2E19" w14:textId="77777777" w:rsidR="00EB5A9E" w:rsidRPr="00C83BDF" w:rsidRDefault="00EB5A9E" w:rsidP="00C83BDF">
      <w:pPr>
        <w:pStyle w:val="ListParagraph"/>
        <w:numPr>
          <w:ilvl w:val="0"/>
          <w:numId w:val="15"/>
        </w:numPr>
        <w:rPr>
          <w:rFonts w:cs="TTEDt00"/>
        </w:rPr>
      </w:pPr>
      <w:r w:rsidRPr="00C83BDF">
        <w:rPr>
          <w:rFonts w:cs="TTEDt00"/>
        </w:rPr>
        <w:t>have the right to express their views on their own intimate care</w:t>
      </w:r>
      <w:r w:rsidR="00C83BDF">
        <w:rPr>
          <w:rFonts w:cs="TTEDt00"/>
        </w:rPr>
        <w:t xml:space="preserve"> </w:t>
      </w:r>
      <w:r w:rsidRPr="00C83BDF">
        <w:rPr>
          <w:rFonts w:cs="TTEDt00"/>
        </w:rPr>
        <w:t xml:space="preserve">and to have such views </w:t>
      </w:r>
      <w:proofErr w:type="gramStart"/>
      <w:r w:rsidRPr="00C83BDF">
        <w:rPr>
          <w:rFonts w:cs="TTEDt00"/>
        </w:rPr>
        <w:t>taken into account</w:t>
      </w:r>
      <w:proofErr w:type="gramEnd"/>
      <w:r w:rsidRPr="00C83BDF">
        <w:rPr>
          <w:rFonts w:cs="TTEDt00"/>
        </w:rPr>
        <w:t>.</w:t>
      </w:r>
    </w:p>
    <w:p w14:paraId="5DDE5E5B" w14:textId="77777777" w:rsidR="00EB5A9E" w:rsidRPr="00C83BDF" w:rsidRDefault="00EB5A9E" w:rsidP="00C83BDF">
      <w:pPr>
        <w:pStyle w:val="ListParagraph"/>
        <w:numPr>
          <w:ilvl w:val="0"/>
          <w:numId w:val="15"/>
        </w:numPr>
        <w:rPr>
          <w:rFonts w:cs="TTEDt00"/>
        </w:rPr>
      </w:pPr>
      <w:r w:rsidRPr="00C83BDF">
        <w:rPr>
          <w:rFonts w:cs="TTEDt00"/>
        </w:rPr>
        <w:t>have the right to know how to complain and have their complaint</w:t>
      </w:r>
      <w:r w:rsidR="00C83BDF">
        <w:rPr>
          <w:rFonts w:cs="TTEDt00"/>
        </w:rPr>
        <w:t xml:space="preserve"> </w:t>
      </w:r>
      <w:r w:rsidRPr="00C83BDF">
        <w:rPr>
          <w:rFonts w:cs="TTEDt00"/>
        </w:rPr>
        <w:t>dealt with.</w:t>
      </w:r>
    </w:p>
    <w:p w14:paraId="36D6C1C5" w14:textId="77777777" w:rsidR="00EB5A9E" w:rsidRPr="00C72A93" w:rsidRDefault="000D6A81" w:rsidP="00C83BDF">
      <w:pPr>
        <w:pStyle w:val="ListParagraph"/>
        <w:numPr>
          <w:ilvl w:val="0"/>
          <w:numId w:val="15"/>
        </w:numPr>
      </w:pPr>
      <w:r>
        <w:rPr>
          <w:rFonts w:cs="TTEDt00"/>
        </w:rPr>
        <w:t>I</w:t>
      </w:r>
      <w:r w:rsidR="00EB5A9E" w:rsidRPr="00C83BDF">
        <w:rPr>
          <w:rFonts w:cs="TTEDt00"/>
        </w:rPr>
        <w:t>ntimate</w:t>
      </w:r>
      <w:r>
        <w:rPr>
          <w:rFonts w:cs="TTEDt00"/>
        </w:rPr>
        <w:t xml:space="preserve"> C</w:t>
      </w:r>
      <w:r w:rsidR="00EB5A9E" w:rsidRPr="00C83BDF">
        <w:rPr>
          <w:rFonts w:cs="TTEDt00"/>
        </w:rPr>
        <w:t>are</w:t>
      </w:r>
      <w:r>
        <w:rPr>
          <w:rFonts w:cs="TTEDt00"/>
        </w:rPr>
        <w:t xml:space="preserve"> Needs (ICN’s)</w:t>
      </w:r>
      <w:r w:rsidR="00EB5A9E" w:rsidRPr="00C83BDF">
        <w:rPr>
          <w:rFonts w:cs="TTEDt00"/>
        </w:rPr>
        <w:t xml:space="preserve"> plan</w:t>
      </w:r>
      <w:r>
        <w:rPr>
          <w:rFonts w:cs="TTEDt00"/>
        </w:rPr>
        <w:t>s</w:t>
      </w:r>
      <w:r w:rsidR="00EB5A9E" w:rsidRPr="00C83BDF">
        <w:rPr>
          <w:rFonts w:cs="TTEDt00"/>
        </w:rPr>
        <w:t xml:space="preserve"> should be designed to lead to independence (where possible).</w:t>
      </w:r>
    </w:p>
    <w:p w14:paraId="67D46DF1" w14:textId="77777777" w:rsidR="00EB5A9E" w:rsidRPr="00C72A93" w:rsidRDefault="00EB5A9E" w:rsidP="00C72A93">
      <w:pPr>
        <w:rPr>
          <w:u w:color="000000"/>
        </w:rPr>
      </w:pPr>
    </w:p>
    <w:p w14:paraId="5B8AAC69" w14:textId="77777777" w:rsidR="00EB5A9E" w:rsidRPr="00C72A93" w:rsidRDefault="00EB5A9E" w:rsidP="00C72A93">
      <w:pPr>
        <w:rPr>
          <w:u w:color="000000"/>
        </w:rPr>
      </w:pPr>
    </w:p>
    <w:p w14:paraId="72052DA1" w14:textId="77777777" w:rsidR="00987DAE" w:rsidRPr="00C83BDF" w:rsidRDefault="002C38B8" w:rsidP="00C72A93">
      <w:pPr>
        <w:rPr>
          <w:b/>
          <w:bCs/>
        </w:rPr>
      </w:pPr>
      <w:r w:rsidRPr="00C83BDF">
        <w:rPr>
          <w:b/>
          <w:u w:color="000000"/>
        </w:rPr>
        <w:t>Pupil</w:t>
      </w:r>
      <w:r w:rsidRPr="00C83BDF">
        <w:rPr>
          <w:b/>
          <w:spacing w:val="-10"/>
          <w:u w:color="000000"/>
        </w:rPr>
        <w:t xml:space="preserve"> </w:t>
      </w:r>
      <w:r w:rsidRPr="00C83BDF">
        <w:rPr>
          <w:b/>
          <w:u w:color="000000"/>
        </w:rPr>
        <w:t>Voice</w:t>
      </w:r>
    </w:p>
    <w:p w14:paraId="4BB4727F" w14:textId="77777777" w:rsidR="00987DAE" w:rsidRPr="00C72A93" w:rsidRDefault="002C38B8" w:rsidP="00C72A93">
      <w:r w:rsidRPr="00C72A93">
        <w:t>Allow</w:t>
      </w:r>
      <w:r w:rsidRPr="00C72A93">
        <w:rPr>
          <w:spacing w:val="-5"/>
        </w:rPr>
        <w:t xml:space="preserve"> </w:t>
      </w:r>
      <w:r w:rsidRPr="00C72A93">
        <w:t>the</w:t>
      </w:r>
      <w:r w:rsidRPr="00C72A93">
        <w:rPr>
          <w:spacing w:val="-3"/>
        </w:rPr>
        <w:t xml:space="preserve"> </w:t>
      </w:r>
      <w:r w:rsidRPr="00C72A93">
        <w:t>child,</w:t>
      </w:r>
      <w:r w:rsidRPr="00C72A93">
        <w:rPr>
          <w:spacing w:val="-3"/>
        </w:rPr>
        <w:t xml:space="preserve"> </w:t>
      </w:r>
      <w:r w:rsidRPr="00C72A93">
        <w:t>subject</w:t>
      </w:r>
      <w:r w:rsidRPr="00C72A93">
        <w:rPr>
          <w:spacing w:val="-3"/>
        </w:rPr>
        <w:t xml:space="preserve"> </w:t>
      </w:r>
      <w:r w:rsidRPr="00C72A93">
        <w:t>to</w:t>
      </w:r>
      <w:r w:rsidRPr="00C72A93">
        <w:rPr>
          <w:spacing w:val="-5"/>
        </w:rPr>
        <w:t xml:space="preserve"> </w:t>
      </w:r>
      <w:r w:rsidRPr="00C72A93">
        <w:t>their</w:t>
      </w:r>
      <w:r w:rsidRPr="00C72A93">
        <w:rPr>
          <w:spacing w:val="-2"/>
        </w:rPr>
        <w:t xml:space="preserve"> </w:t>
      </w:r>
      <w:r w:rsidRPr="00C72A93">
        <w:t>age</w:t>
      </w:r>
      <w:r w:rsidRPr="00C72A93">
        <w:rPr>
          <w:spacing w:val="-2"/>
        </w:rPr>
        <w:t xml:space="preserve"> </w:t>
      </w:r>
      <w:r w:rsidRPr="00C72A93">
        <w:t>and</w:t>
      </w:r>
      <w:r w:rsidRPr="00C72A93">
        <w:rPr>
          <w:spacing w:val="-4"/>
        </w:rPr>
        <w:t xml:space="preserve"> </w:t>
      </w:r>
      <w:r w:rsidRPr="00C72A93">
        <w:t>understanding,</w:t>
      </w:r>
      <w:r w:rsidRPr="00C72A93">
        <w:rPr>
          <w:spacing w:val="-3"/>
        </w:rPr>
        <w:t xml:space="preserve"> </w:t>
      </w:r>
      <w:r w:rsidRPr="00C72A93">
        <w:t>to</w:t>
      </w:r>
      <w:r w:rsidRPr="00C72A93">
        <w:rPr>
          <w:spacing w:val="-5"/>
        </w:rPr>
        <w:t xml:space="preserve"> </w:t>
      </w:r>
      <w:r w:rsidRPr="00C72A93">
        <w:t>express</w:t>
      </w:r>
      <w:r w:rsidRPr="00C72A93">
        <w:rPr>
          <w:spacing w:val="-2"/>
        </w:rPr>
        <w:t xml:space="preserve"> </w:t>
      </w:r>
      <w:r w:rsidR="009B0EE6">
        <w:t>their views and wishes in relation to intimate care. These views and wishes will be taken into consideration subject to the limited resources available to the school</w:t>
      </w:r>
      <w:r w:rsidRPr="00C72A93">
        <w:t>.</w:t>
      </w:r>
    </w:p>
    <w:p w14:paraId="64995976" w14:textId="77777777" w:rsidR="00987DAE" w:rsidRPr="00C72A93" w:rsidRDefault="00987DAE" w:rsidP="00C72A93">
      <w:pPr>
        <w:rPr>
          <w:rFonts w:eastAsia="Calibri" w:cs="Calibri"/>
        </w:rPr>
      </w:pPr>
    </w:p>
    <w:p w14:paraId="6A09F036" w14:textId="77777777" w:rsidR="00987DAE" w:rsidRPr="00C72A93" w:rsidRDefault="002C38B8" w:rsidP="00C72A93">
      <w:r w:rsidRPr="00C72A93">
        <w:t>Where there is any</w:t>
      </w:r>
      <w:r w:rsidRPr="00C72A93">
        <w:rPr>
          <w:spacing w:val="-6"/>
        </w:rPr>
        <w:t xml:space="preserve"> </w:t>
      </w:r>
      <w:r w:rsidRPr="00C72A93">
        <w:rPr>
          <w:spacing w:val="-2"/>
        </w:rPr>
        <w:t xml:space="preserve">doubt </w:t>
      </w:r>
      <w:r w:rsidRPr="00C72A93">
        <w:t>that</w:t>
      </w:r>
      <w:r w:rsidRPr="00C72A93">
        <w:rPr>
          <w:spacing w:val="-2"/>
        </w:rPr>
        <w:t xml:space="preserve"> </w:t>
      </w:r>
      <w:r w:rsidRPr="00C72A93">
        <w:t>a child</w:t>
      </w:r>
      <w:r w:rsidRPr="00C72A93">
        <w:rPr>
          <w:spacing w:val="-4"/>
        </w:rPr>
        <w:t xml:space="preserve"> </w:t>
      </w:r>
      <w:r w:rsidRPr="00C72A93">
        <w:t>is able</w:t>
      </w:r>
      <w:r w:rsidRPr="00C72A93">
        <w:rPr>
          <w:spacing w:val="-2"/>
        </w:rPr>
        <w:t xml:space="preserve"> </w:t>
      </w:r>
      <w:r w:rsidRPr="00C72A93">
        <w:t>to</w:t>
      </w:r>
      <w:r w:rsidRPr="00C72A93">
        <w:rPr>
          <w:spacing w:val="-4"/>
        </w:rPr>
        <w:t xml:space="preserve"> </w:t>
      </w:r>
      <w:r w:rsidRPr="00C72A93">
        <w:t>make an</w:t>
      </w:r>
      <w:r w:rsidRPr="00C72A93">
        <w:rPr>
          <w:spacing w:val="-2"/>
        </w:rPr>
        <w:t xml:space="preserve"> </w:t>
      </w:r>
      <w:r w:rsidRPr="00C72A93">
        <w:t>informed</w:t>
      </w:r>
      <w:r w:rsidRPr="00C72A93">
        <w:rPr>
          <w:spacing w:val="-3"/>
        </w:rPr>
        <w:t xml:space="preserve"> </w:t>
      </w:r>
      <w:r w:rsidRPr="00C72A93">
        <w:rPr>
          <w:spacing w:val="-2"/>
        </w:rPr>
        <w:t>choice</w:t>
      </w:r>
      <w:r w:rsidRPr="00C72A93">
        <w:t xml:space="preserve"> on</w:t>
      </w:r>
      <w:r w:rsidRPr="00C72A93">
        <w:rPr>
          <w:spacing w:val="-3"/>
        </w:rPr>
        <w:t xml:space="preserve"> </w:t>
      </w:r>
      <w:r w:rsidRPr="00C72A93">
        <w:t>these issues,</w:t>
      </w:r>
      <w:r w:rsidRPr="00C72A93">
        <w:rPr>
          <w:spacing w:val="-2"/>
        </w:rPr>
        <w:t xml:space="preserve"> </w:t>
      </w:r>
      <w:r w:rsidRPr="00C72A93">
        <w:t>a</w:t>
      </w:r>
      <w:r w:rsidRPr="00C72A93">
        <w:rPr>
          <w:spacing w:val="57"/>
        </w:rPr>
        <w:t xml:space="preserve"> </w:t>
      </w:r>
      <w:r w:rsidRPr="00C72A93">
        <w:t>member of staff</w:t>
      </w:r>
      <w:r w:rsidRPr="00C72A93">
        <w:rPr>
          <w:spacing w:val="2"/>
        </w:rPr>
        <w:t xml:space="preserve"> </w:t>
      </w:r>
      <w:r w:rsidRPr="00C72A93">
        <w:t xml:space="preserve">makes the </w:t>
      </w:r>
      <w:r w:rsidRPr="00C72A93">
        <w:rPr>
          <w:spacing w:val="-2"/>
        </w:rPr>
        <w:t>choice</w:t>
      </w:r>
      <w:r w:rsidRPr="00C72A93">
        <w:t xml:space="preserve"> on</w:t>
      </w:r>
      <w:r w:rsidRPr="00C72A93">
        <w:rPr>
          <w:spacing w:val="-3"/>
        </w:rPr>
        <w:t xml:space="preserve"> </w:t>
      </w:r>
      <w:r w:rsidRPr="00C72A93">
        <w:t>behalf of the child</w:t>
      </w:r>
      <w:r w:rsidR="000D6A81">
        <w:t xml:space="preserve"> following consultation with parents.</w:t>
      </w:r>
    </w:p>
    <w:p w14:paraId="1A513A7C" w14:textId="77777777" w:rsidR="00987DAE" w:rsidRPr="00C72A93" w:rsidRDefault="00987DAE" w:rsidP="00C72A93">
      <w:pPr>
        <w:rPr>
          <w:rFonts w:eastAsia="Calibri" w:cs="Calibri"/>
        </w:rPr>
      </w:pPr>
    </w:p>
    <w:p w14:paraId="393D6BFB" w14:textId="77777777" w:rsidR="003B27B3" w:rsidRDefault="002C38B8">
      <w:r w:rsidRPr="00C72A93">
        <w:rPr>
          <w:rFonts w:cs="Calibri"/>
        </w:rPr>
        <w:t>It is</w:t>
      </w:r>
      <w:r w:rsidRPr="00C72A93">
        <w:rPr>
          <w:rFonts w:cs="Calibri"/>
          <w:spacing w:val="1"/>
        </w:rPr>
        <w:t xml:space="preserve"> </w:t>
      </w:r>
      <w:r w:rsidRPr="00C72A93">
        <w:rPr>
          <w:rFonts w:cs="Calibri"/>
        </w:rPr>
        <w:t>the responsibility</w:t>
      </w:r>
      <w:r w:rsidRPr="00C72A93">
        <w:rPr>
          <w:rFonts w:cs="Calibri"/>
          <w:spacing w:val="1"/>
        </w:rPr>
        <w:t xml:space="preserve"> </w:t>
      </w:r>
      <w:r w:rsidRPr="00C72A93">
        <w:rPr>
          <w:rFonts w:cs="Calibri"/>
        </w:rPr>
        <w:t>of</w:t>
      </w:r>
      <w:r w:rsidRPr="00C72A93">
        <w:rPr>
          <w:rFonts w:cs="Calibri"/>
          <w:spacing w:val="1"/>
        </w:rPr>
        <w:t xml:space="preserve"> </w:t>
      </w:r>
      <w:r w:rsidRPr="00C72A93">
        <w:rPr>
          <w:rFonts w:cs="Calibri"/>
        </w:rPr>
        <w:t>all staff</w:t>
      </w:r>
      <w:r w:rsidRPr="00C72A93">
        <w:rPr>
          <w:rFonts w:cs="Calibri"/>
          <w:spacing w:val="1"/>
        </w:rPr>
        <w:t xml:space="preserve"> </w:t>
      </w:r>
      <w:r w:rsidRPr="00C72A93">
        <w:rPr>
          <w:rFonts w:cs="Calibri"/>
        </w:rPr>
        <w:t>caring</w:t>
      </w:r>
      <w:r w:rsidRPr="00C72A93">
        <w:rPr>
          <w:rFonts w:cs="Calibri"/>
          <w:spacing w:val="2"/>
        </w:rPr>
        <w:t xml:space="preserve"> </w:t>
      </w:r>
      <w:r w:rsidRPr="00C72A93">
        <w:rPr>
          <w:rFonts w:cs="Calibri"/>
        </w:rPr>
        <w:t>for</w:t>
      </w:r>
      <w:r w:rsidRPr="00C72A93">
        <w:rPr>
          <w:rFonts w:cs="Calibri"/>
          <w:spacing w:val="-4"/>
        </w:rPr>
        <w:t xml:space="preserve"> </w:t>
      </w:r>
      <w:r w:rsidRPr="00C72A93">
        <w:rPr>
          <w:rFonts w:cs="Calibri"/>
        </w:rPr>
        <w:t>a child to</w:t>
      </w:r>
      <w:r w:rsidRPr="00C72A93">
        <w:rPr>
          <w:rFonts w:cs="Calibri"/>
          <w:spacing w:val="-2"/>
        </w:rPr>
        <w:t xml:space="preserve"> </w:t>
      </w:r>
      <w:r w:rsidR="00DC5A4E">
        <w:rPr>
          <w:rFonts w:cs="Calibri"/>
        </w:rPr>
        <w:t>ens</w:t>
      </w:r>
      <w:r w:rsidRPr="00C72A93">
        <w:rPr>
          <w:rFonts w:cs="Calibri"/>
        </w:rPr>
        <w:t>ure they</w:t>
      </w:r>
      <w:r w:rsidRPr="00C72A93">
        <w:rPr>
          <w:rFonts w:cs="Calibri"/>
          <w:spacing w:val="1"/>
        </w:rPr>
        <w:t xml:space="preserve"> </w:t>
      </w:r>
      <w:r w:rsidRPr="00C72A93">
        <w:rPr>
          <w:rFonts w:cs="Calibri"/>
        </w:rPr>
        <w:t>are aware of</w:t>
      </w:r>
      <w:r w:rsidRPr="00C72A93">
        <w:rPr>
          <w:rFonts w:cs="Calibri"/>
          <w:spacing w:val="1"/>
        </w:rPr>
        <w:t xml:space="preserve"> </w:t>
      </w:r>
      <w:r w:rsidRPr="00C72A93">
        <w:rPr>
          <w:rFonts w:cs="Calibri"/>
        </w:rPr>
        <w:t>the child’s</w:t>
      </w:r>
      <w:r w:rsidRPr="00C72A93">
        <w:rPr>
          <w:rFonts w:cs="Calibri"/>
          <w:spacing w:val="57"/>
        </w:rPr>
        <w:t xml:space="preserve"> </w:t>
      </w:r>
      <w:r w:rsidRPr="00C72A93">
        <w:t>method</w:t>
      </w:r>
      <w:r w:rsidRPr="00C72A93">
        <w:rPr>
          <w:spacing w:val="-4"/>
        </w:rPr>
        <w:t xml:space="preserve"> </w:t>
      </w:r>
      <w:r w:rsidRPr="00C72A93">
        <w:t>and</w:t>
      </w:r>
      <w:r w:rsidRPr="00C72A93">
        <w:rPr>
          <w:spacing w:val="-4"/>
        </w:rPr>
        <w:t xml:space="preserve"> </w:t>
      </w:r>
      <w:r w:rsidRPr="00C72A93">
        <w:t>level of</w:t>
      </w:r>
      <w:r w:rsidRPr="00C72A93">
        <w:rPr>
          <w:spacing w:val="-2"/>
        </w:rPr>
        <w:t xml:space="preserve"> </w:t>
      </w:r>
      <w:r w:rsidRPr="00C72A93">
        <w:t>communication.</w:t>
      </w:r>
      <w:r w:rsidRPr="00C72A93">
        <w:rPr>
          <w:spacing w:val="48"/>
        </w:rPr>
        <w:t xml:space="preserve"> </w:t>
      </w:r>
      <w:r w:rsidRPr="00C72A93">
        <w:t>Communication</w:t>
      </w:r>
      <w:r w:rsidRPr="00C72A93">
        <w:rPr>
          <w:spacing w:val="-3"/>
        </w:rPr>
        <w:t xml:space="preserve"> </w:t>
      </w:r>
      <w:r w:rsidRPr="00C72A93">
        <w:rPr>
          <w:spacing w:val="-2"/>
        </w:rPr>
        <w:t xml:space="preserve">methods </w:t>
      </w:r>
      <w:r w:rsidRPr="00C72A93">
        <w:t>may</w:t>
      </w:r>
      <w:r w:rsidRPr="00C72A93">
        <w:rPr>
          <w:spacing w:val="-2"/>
        </w:rPr>
        <w:t xml:space="preserve"> </w:t>
      </w:r>
      <w:r w:rsidRPr="00C72A93">
        <w:t>include</w:t>
      </w:r>
      <w:r w:rsidRPr="00C72A93">
        <w:rPr>
          <w:spacing w:val="-2"/>
        </w:rPr>
        <w:t xml:space="preserve"> </w:t>
      </w:r>
      <w:r w:rsidRPr="00C72A93">
        <w:t>words,</w:t>
      </w:r>
      <w:r w:rsidRPr="00C72A93">
        <w:rPr>
          <w:spacing w:val="-3"/>
        </w:rPr>
        <w:t xml:space="preserve"> </w:t>
      </w:r>
      <w:r w:rsidRPr="00C72A93">
        <w:t>signs,</w:t>
      </w:r>
      <w:r w:rsidRPr="00C72A93">
        <w:rPr>
          <w:spacing w:val="63"/>
          <w:w w:val="99"/>
        </w:rPr>
        <w:t xml:space="preserve"> </w:t>
      </w:r>
      <w:r w:rsidRPr="00C72A93">
        <w:t>symbols,</w:t>
      </w:r>
      <w:r w:rsidRPr="00C72A93">
        <w:rPr>
          <w:spacing w:val="-4"/>
        </w:rPr>
        <w:t xml:space="preserve"> </w:t>
      </w:r>
      <w:r w:rsidRPr="00C72A93">
        <w:rPr>
          <w:spacing w:val="-2"/>
        </w:rPr>
        <w:t>body</w:t>
      </w:r>
      <w:r w:rsidRPr="00C72A93">
        <w:rPr>
          <w:spacing w:val="-3"/>
        </w:rPr>
        <w:t xml:space="preserve"> </w:t>
      </w:r>
      <w:r w:rsidRPr="00C72A93">
        <w:t>movements</w:t>
      </w:r>
      <w:r w:rsidRPr="00C72A93">
        <w:rPr>
          <w:spacing w:val="-3"/>
        </w:rPr>
        <w:t xml:space="preserve"> </w:t>
      </w:r>
      <w:r w:rsidRPr="00C72A93">
        <w:t>and</w:t>
      </w:r>
      <w:r w:rsidRPr="00C72A93">
        <w:rPr>
          <w:spacing w:val="-4"/>
        </w:rPr>
        <w:t xml:space="preserve"> </w:t>
      </w:r>
      <w:r w:rsidRPr="00C72A93">
        <w:t>eye</w:t>
      </w:r>
      <w:r w:rsidRPr="00C72A93">
        <w:rPr>
          <w:spacing w:val="-3"/>
        </w:rPr>
        <w:t xml:space="preserve"> </w:t>
      </w:r>
      <w:r w:rsidRPr="00C72A93">
        <w:t>pointing.</w:t>
      </w:r>
    </w:p>
    <w:p w14:paraId="04645A39" w14:textId="77777777" w:rsidR="009B0EE6" w:rsidRDefault="009B0EE6" w:rsidP="009B0EE6">
      <w:pPr>
        <w:pStyle w:val="Heading2"/>
        <w:ind w:left="0"/>
        <w:rPr>
          <w:rFonts w:asciiTheme="minorHAnsi" w:eastAsiaTheme="minorHAnsi" w:hAnsiTheme="minorHAnsi"/>
          <w:b w:val="0"/>
          <w:bCs w:val="0"/>
          <w:sz w:val="22"/>
          <w:szCs w:val="22"/>
        </w:rPr>
      </w:pPr>
    </w:p>
    <w:p w14:paraId="18E5EE9D" w14:textId="77777777" w:rsidR="00987DAE" w:rsidRPr="00C83BDF" w:rsidRDefault="002C38B8" w:rsidP="009B0EE6">
      <w:pPr>
        <w:pStyle w:val="Heading2"/>
        <w:ind w:left="0"/>
        <w:rPr>
          <w:u w:val="single"/>
        </w:rPr>
      </w:pPr>
      <w:r w:rsidRPr="00C83BDF">
        <w:rPr>
          <w:u w:val="single"/>
        </w:rPr>
        <w:t>Staff</w:t>
      </w:r>
      <w:r w:rsidRPr="00C83BDF">
        <w:rPr>
          <w:spacing w:val="-10"/>
          <w:u w:val="single"/>
        </w:rPr>
        <w:t xml:space="preserve"> </w:t>
      </w:r>
      <w:r w:rsidRPr="00C83BDF">
        <w:rPr>
          <w:u w:val="single"/>
        </w:rPr>
        <w:t>Development</w:t>
      </w:r>
    </w:p>
    <w:p w14:paraId="47FFAF76" w14:textId="77777777" w:rsidR="00987DAE" w:rsidRPr="00C72A93" w:rsidRDefault="00987DAE" w:rsidP="00C72A93">
      <w:pPr>
        <w:rPr>
          <w:rFonts w:eastAsia="Calibri" w:cs="Calibri"/>
          <w:b/>
          <w:bCs/>
        </w:rPr>
      </w:pPr>
    </w:p>
    <w:p w14:paraId="36FB2513" w14:textId="77777777" w:rsidR="00987DAE" w:rsidRPr="00C72A93" w:rsidRDefault="002C38B8" w:rsidP="00C72A93">
      <w:r w:rsidRPr="00C72A93">
        <w:t>Staff</w:t>
      </w:r>
      <w:r w:rsidRPr="00C72A93">
        <w:rPr>
          <w:spacing w:val="-2"/>
        </w:rPr>
        <w:t xml:space="preserve"> </w:t>
      </w:r>
      <w:r w:rsidRPr="00C72A93">
        <w:t>should</w:t>
      </w:r>
      <w:r w:rsidRPr="00C72A93">
        <w:rPr>
          <w:spacing w:val="-3"/>
        </w:rPr>
        <w:t xml:space="preserve"> </w:t>
      </w:r>
      <w:r w:rsidRPr="00C72A93">
        <w:t>receive</w:t>
      </w:r>
      <w:r w:rsidR="00A3396F">
        <w:t xml:space="preserve"> information about and where possible </w:t>
      </w:r>
      <w:r w:rsidRPr="00C72A93">
        <w:t>training in</w:t>
      </w:r>
      <w:r w:rsidRPr="00C72A93">
        <w:rPr>
          <w:spacing w:val="-3"/>
        </w:rPr>
        <w:t xml:space="preserve"> </w:t>
      </w:r>
      <w:r w:rsidRPr="00C72A93">
        <w:t>good</w:t>
      </w:r>
      <w:r w:rsidRPr="00C72A93">
        <w:rPr>
          <w:spacing w:val="-3"/>
        </w:rPr>
        <w:t xml:space="preserve"> </w:t>
      </w:r>
      <w:r w:rsidRPr="00C72A93">
        <w:t xml:space="preserve">working practices </w:t>
      </w:r>
      <w:r w:rsidRPr="00C72A93">
        <w:rPr>
          <w:spacing w:val="-2"/>
        </w:rPr>
        <w:t>which</w:t>
      </w:r>
      <w:r w:rsidRPr="00C72A93">
        <w:rPr>
          <w:spacing w:val="5"/>
        </w:rPr>
        <w:t xml:space="preserve"> </w:t>
      </w:r>
      <w:r w:rsidRPr="00C72A93">
        <w:rPr>
          <w:rFonts w:cs="Calibri"/>
        </w:rPr>
        <w:t>comply with</w:t>
      </w:r>
      <w:r w:rsidRPr="00C72A93">
        <w:rPr>
          <w:rFonts w:cs="Calibri"/>
          <w:spacing w:val="-4"/>
        </w:rPr>
        <w:t xml:space="preserve"> </w:t>
      </w:r>
      <w:r w:rsidR="00A62502" w:rsidRPr="00C72A93">
        <w:rPr>
          <w:rFonts w:cs="Calibri"/>
        </w:rPr>
        <w:t xml:space="preserve">the schools </w:t>
      </w:r>
      <w:r w:rsidRPr="00C72A93">
        <w:t>Health</w:t>
      </w:r>
      <w:r w:rsidRPr="00C72A93">
        <w:rPr>
          <w:spacing w:val="-6"/>
        </w:rPr>
        <w:t xml:space="preserve"> </w:t>
      </w:r>
      <w:r w:rsidRPr="00C72A93">
        <w:t>&amp;</w:t>
      </w:r>
      <w:r w:rsidRPr="00C72A93">
        <w:rPr>
          <w:spacing w:val="-2"/>
        </w:rPr>
        <w:t xml:space="preserve"> </w:t>
      </w:r>
      <w:r w:rsidRPr="00C72A93">
        <w:t>Safety policy</w:t>
      </w:r>
      <w:r w:rsidRPr="00C72A93">
        <w:rPr>
          <w:spacing w:val="-3"/>
        </w:rPr>
        <w:t xml:space="preserve"> </w:t>
      </w:r>
      <w:r w:rsidRPr="00C72A93">
        <w:t>requirements.</w:t>
      </w:r>
      <w:r w:rsidR="000D6A81">
        <w:t xml:space="preserve"> </w:t>
      </w:r>
    </w:p>
    <w:p w14:paraId="5BCA1042" w14:textId="77777777" w:rsidR="00987DAE" w:rsidRPr="00C72A93" w:rsidRDefault="00987DAE" w:rsidP="00C72A93">
      <w:pPr>
        <w:rPr>
          <w:rFonts w:eastAsia="Calibri" w:cs="Calibri"/>
        </w:rPr>
      </w:pPr>
    </w:p>
    <w:p w14:paraId="71DEA351" w14:textId="77777777" w:rsidR="00987DAE" w:rsidRPr="00C72A93" w:rsidRDefault="002C38B8" w:rsidP="00C72A93">
      <w:r w:rsidRPr="00C72A93">
        <w:t>Staff</w:t>
      </w:r>
      <w:r w:rsidRPr="00C72A93">
        <w:rPr>
          <w:spacing w:val="-2"/>
        </w:rPr>
        <w:t xml:space="preserve"> </w:t>
      </w:r>
      <w:r w:rsidRPr="00C72A93">
        <w:t>must</w:t>
      </w:r>
      <w:r w:rsidRPr="00C72A93">
        <w:rPr>
          <w:spacing w:val="-2"/>
        </w:rPr>
        <w:t xml:space="preserve"> </w:t>
      </w:r>
      <w:r w:rsidRPr="00C72A93">
        <w:t>be</w:t>
      </w:r>
      <w:r w:rsidRPr="00C72A93">
        <w:rPr>
          <w:spacing w:val="-2"/>
        </w:rPr>
        <w:t xml:space="preserve"> </w:t>
      </w:r>
      <w:r w:rsidRPr="00C72A93">
        <w:t>informed</w:t>
      </w:r>
      <w:r w:rsidRPr="00C72A93">
        <w:rPr>
          <w:spacing w:val="-3"/>
        </w:rPr>
        <w:t xml:space="preserve"> </w:t>
      </w:r>
      <w:r w:rsidRPr="00C72A93">
        <w:t>of the</w:t>
      </w:r>
      <w:r w:rsidRPr="00C72A93">
        <w:rPr>
          <w:spacing w:val="-2"/>
        </w:rPr>
        <w:t xml:space="preserve"> </w:t>
      </w:r>
      <w:r w:rsidRPr="00C72A93">
        <w:t>specific</w:t>
      </w:r>
      <w:r w:rsidRPr="00C72A93">
        <w:rPr>
          <w:spacing w:val="-4"/>
        </w:rPr>
        <w:t xml:space="preserve"> </w:t>
      </w:r>
      <w:r w:rsidRPr="00C72A93">
        <w:t>types of intimate</w:t>
      </w:r>
      <w:r w:rsidRPr="00C72A93">
        <w:rPr>
          <w:spacing w:val="-2"/>
        </w:rPr>
        <w:t xml:space="preserve"> </w:t>
      </w:r>
      <w:r w:rsidRPr="00C72A93">
        <w:t>care</w:t>
      </w:r>
      <w:r w:rsidRPr="00C72A93">
        <w:rPr>
          <w:spacing w:val="-2"/>
        </w:rPr>
        <w:t xml:space="preserve"> </w:t>
      </w:r>
      <w:r w:rsidRPr="00C72A93">
        <w:t>that</w:t>
      </w:r>
      <w:r w:rsidRPr="00C72A93">
        <w:rPr>
          <w:spacing w:val="-2"/>
        </w:rPr>
        <w:t xml:space="preserve"> </w:t>
      </w:r>
      <w:r w:rsidRPr="00C72A93">
        <w:t xml:space="preserve">they carry </w:t>
      </w:r>
      <w:r w:rsidRPr="00C72A93">
        <w:rPr>
          <w:spacing w:val="-2"/>
        </w:rPr>
        <w:t>out</w:t>
      </w:r>
      <w:r w:rsidRPr="00C72A93">
        <w:rPr>
          <w:spacing w:val="-3"/>
        </w:rPr>
        <w:t xml:space="preserve"> </w:t>
      </w:r>
      <w:r w:rsidRPr="00C72A93">
        <w:t>and</w:t>
      </w:r>
      <w:r w:rsidRPr="00C72A93">
        <w:rPr>
          <w:spacing w:val="-4"/>
        </w:rPr>
        <w:t xml:space="preserve"> </w:t>
      </w:r>
      <w:r w:rsidRPr="00C72A93">
        <w:t>fully</w:t>
      </w:r>
      <w:r w:rsidRPr="00C72A93">
        <w:rPr>
          <w:spacing w:val="75"/>
        </w:rPr>
        <w:t xml:space="preserve"> </w:t>
      </w:r>
      <w:r w:rsidRPr="00C72A93">
        <w:t>understand</w:t>
      </w:r>
      <w:r w:rsidRPr="00C72A93">
        <w:rPr>
          <w:spacing w:val="-4"/>
        </w:rPr>
        <w:t xml:space="preserve"> </w:t>
      </w:r>
      <w:r w:rsidRPr="00C72A93">
        <w:t>the</w:t>
      </w:r>
      <w:r w:rsidRPr="00C72A93">
        <w:rPr>
          <w:spacing w:val="-2"/>
        </w:rPr>
        <w:t xml:space="preserve"> </w:t>
      </w:r>
      <w:r w:rsidRPr="00C72A93">
        <w:t>intimate</w:t>
      </w:r>
      <w:r w:rsidRPr="00C72A93">
        <w:rPr>
          <w:spacing w:val="-3"/>
        </w:rPr>
        <w:t xml:space="preserve"> </w:t>
      </w:r>
      <w:r w:rsidRPr="00C72A93">
        <w:t>care</w:t>
      </w:r>
      <w:r w:rsidRPr="00C72A93">
        <w:rPr>
          <w:spacing w:val="-2"/>
        </w:rPr>
        <w:t xml:space="preserve"> </w:t>
      </w:r>
      <w:r w:rsidRPr="00C72A93">
        <w:t>policy</w:t>
      </w:r>
      <w:r w:rsidRPr="00C72A93">
        <w:rPr>
          <w:spacing w:val="-2"/>
        </w:rPr>
        <w:t xml:space="preserve"> </w:t>
      </w:r>
      <w:r w:rsidRPr="00C72A93">
        <w:t>and</w:t>
      </w:r>
      <w:r w:rsidRPr="00C72A93">
        <w:rPr>
          <w:spacing w:val="-3"/>
        </w:rPr>
        <w:t xml:space="preserve"> </w:t>
      </w:r>
      <w:r w:rsidRPr="00C72A93">
        <w:t>guidelines</w:t>
      </w:r>
      <w:r w:rsidRPr="00C72A93">
        <w:rPr>
          <w:spacing w:val="-2"/>
        </w:rPr>
        <w:t xml:space="preserve"> </w:t>
      </w:r>
      <w:r w:rsidRPr="00C72A93">
        <w:t>within</w:t>
      </w:r>
      <w:r w:rsidRPr="00C72A93">
        <w:rPr>
          <w:spacing w:val="71"/>
        </w:rPr>
        <w:t xml:space="preserve"> </w:t>
      </w:r>
      <w:r w:rsidRPr="00C72A93">
        <w:t>the</w:t>
      </w:r>
      <w:r w:rsidRPr="00C72A93">
        <w:rPr>
          <w:spacing w:val="-3"/>
        </w:rPr>
        <w:t xml:space="preserve"> </w:t>
      </w:r>
      <w:r w:rsidRPr="00C72A93">
        <w:t>context</w:t>
      </w:r>
      <w:r w:rsidRPr="00C72A93">
        <w:rPr>
          <w:spacing w:val="-3"/>
        </w:rPr>
        <w:t xml:space="preserve"> </w:t>
      </w:r>
      <w:r w:rsidRPr="00C72A93">
        <w:t>of</w:t>
      </w:r>
      <w:r w:rsidRPr="00C72A93">
        <w:rPr>
          <w:spacing w:val="-2"/>
        </w:rPr>
        <w:t xml:space="preserve"> </w:t>
      </w:r>
      <w:r w:rsidRPr="00C72A93">
        <w:t>their</w:t>
      </w:r>
      <w:r w:rsidRPr="00C72A93">
        <w:rPr>
          <w:spacing w:val="-2"/>
        </w:rPr>
        <w:t xml:space="preserve"> </w:t>
      </w:r>
      <w:r w:rsidRPr="00C72A93">
        <w:t>work.</w:t>
      </w:r>
    </w:p>
    <w:p w14:paraId="052C577C" w14:textId="77777777" w:rsidR="00987DAE" w:rsidRPr="00C72A93" w:rsidRDefault="00987DAE" w:rsidP="00C72A93">
      <w:pPr>
        <w:rPr>
          <w:rFonts w:eastAsia="Calibri" w:cs="Calibri"/>
        </w:rPr>
      </w:pPr>
    </w:p>
    <w:p w14:paraId="1124E9AB" w14:textId="77777777" w:rsidR="00987DAE" w:rsidRPr="005232D9" w:rsidRDefault="00A3396F" w:rsidP="00C72A93">
      <w:pPr>
        <w:rPr>
          <w:rFonts w:cstheme="minorHAnsi"/>
        </w:rPr>
      </w:pPr>
      <w:r>
        <w:rPr>
          <w:rFonts w:cstheme="minorHAnsi"/>
        </w:rPr>
        <w:t>T</w:t>
      </w:r>
      <w:r w:rsidR="002C38B8" w:rsidRPr="005232D9">
        <w:rPr>
          <w:rFonts w:cstheme="minorHAnsi"/>
        </w:rPr>
        <w:t xml:space="preserve">he </w:t>
      </w:r>
      <w:r w:rsidR="00A62502" w:rsidRPr="005232D9">
        <w:rPr>
          <w:rFonts w:cstheme="minorHAnsi"/>
        </w:rPr>
        <w:t>school</w:t>
      </w:r>
      <w:r w:rsidR="002C38B8" w:rsidRPr="005232D9">
        <w:rPr>
          <w:rFonts w:cstheme="minorHAnsi"/>
        </w:rPr>
        <w:t xml:space="preserve"> and</w:t>
      </w:r>
      <w:r w:rsidR="002C38B8" w:rsidRPr="005232D9">
        <w:rPr>
          <w:rFonts w:cstheme="minorHAnsi"/>
          <w:spacing w:val="-3"/>
        </w:rPr>
        <w:t xml:space="preserve"> </w:t>
      </w:r>
      <w:r w:rsidR="002C38B8" w:rsidRPr="005232D9">
        <w:rPr>
          <w:rFonts w:cstheme="minorHAnsi"/>
        </w:rPr>
        <w:t>individual staff</w:t>
      </w:r>
      <w:r>
        <w:rPr>
          <w:rFonts w:cstheme="minorHAnsi"/>
        </w:rPr>
        <w:t xml:space="preserve"> will </w:t>
      </w:r>
      <w:r w:rsidR="002C38B8" w:rsidRPr="005232D9">
        <w:rPr>
          <w:rFonts w:cstheme="minorHAnsi"/>
        </w:rPr>
        <w:t>keep</w:t>
      </w:r>
      <w:r w:rsidR="002C38B8" w:rsidRPr="005232D9">
        <w:rPr>
          <w:rFonts w:cstheme="minorHAnsi"/>
          <w:spacing w:val="-3"/>
        </w:rPr>
        <w:t xml:space="preserve"> </w:t>
      </w:r>
      <w:r w:rsidR="002C38B8" w:rsidRPr="005232D9">
        <w:rPr>
          <w:rFonts w:cstheme="minorHAnsi"/>
        </w:rPr>
        <w:t>a</w:t>
      </w:r>
      <w:r w:rsidR="002C38B8" w:rsidRPr="005232D9">
        <w:rPr>
          <w:rFonts w:cstheme="minorHAnsi"/>
          <w:spacing w:val="-2"/>
        </w:rPr>
        <w:t xml:space="preserve"> </w:t>
      </w:r>
      <w:r w:rsidR="002C38B8" w:rsidRPr="005232D9">
        <w:rPr>
          <w:rFonts w:cstheme="minorHAnsi"/>
        </w:rPr>
        <w:t>dated</w:t>
      </w:r>
      <w:r w:rsidR="002C38B8" w:rsidRPr="005232D9">
        <w:rPr>
          <w:rFonts w:cstheme="minorHAnsi"/>
          <w:spacing w:val="-3"/>
        </w:rPr>
        <w:t xml:space="preserve"> </w:t>
      </w:r>
      <w:r w:rsidR="002C38B8" w:rsidRPr="005232D9">
        <w:rPr>
          <w:rFonts w:cstheme="minorHAnsi"/>
        </w:rPr>
        <w:t>record</w:t>
      </w:r>
      <w:r w:rsidR="002C38B8" w:rsidRPr="005232D9">
        <w:rPr>
          <w:rFonts w:cstheme="minorHAnsi"/>
          <w:spacing w:val="-3"/>
        </w:rPr>
        <w:t xml:space="preserve"> </w:t>
      </w:r>
      <w:r w:rsidR="002C38B8" w:rsidRPr="005232D9">
        <w:rPr>
          <w:rFonts w:cstheme="minorHAnsi"/>
        </w:rPr>
        <w:t>of all</w:t>
      </w:r>
      <w:r w:rsidR="002C38B8" w:rsidRPr="005232D9">
        <w:rPr>
          <w:rFonts w:cstheme="minorHAnsi"/>
          <w:spacing w:val="49"/>
        </w:rPr>
        <w:t xml:space="preserve"> </w:t>
      </w:r>
      <w:r w:rsidR="002C38B8" w:rsidRPr="005232D9">
        <w:rPr>
          <w:rFonts w:cstheme="minorHAnsi"/>
        </w:rPr>
        <w:t>training</w:t>
      </w:r>
      <w:r w:rsidR="002C38B8" w:rsidRPr="005232D9">
        <w:rPr>
          <w:rFonts w:cstheme="minorHAnsi"/>
          <w:spacing w:val="-8"/>
        </w:rPr>
        <w:t xml:space="preserve"> </w:t>
      </w:r>
      <w:r w:rsidR="002C38B8" w:rsidRPr="005232D9">
        <w:rPr>
          <w:rFonts w:cstheme="minorHAnsi"/>
        </w:rPr>
        <w:t>undertaken.</w:t>
      </w:r>
    </w:p>
    <w:p w14:paraId="502512BF" w14:textId="77777777" w:rsidR="00502462" w:rsidRPr="005232D9" w:rsidRDefault="00502462" w:rsidP="00C72A93">
      <w:pPr>
        <w:rPr>
          <w:rFonts w:cstheme="minorHAnsi"/>
          <w:spacing w:val="-2"/>
        </w:rPr>
      </w:pPr>
    </w:p>
    <w:p w14:paraId="394D0A1F" w14:textId="77777777" w:rsidR="00987DAE" w:rsidRPr="005232D9" w:rsidRDefault="00987DAE" w:rsidP="00C72A93">
      <w:pPr>
        <w:rPr>
          <w:rFonts w:eastAsia="Calibri" w:cstheme="minorHAnsi"/>
        </w:rPr>
      </w:pPr>
    </w:p>
    <w:p w14:paraId="5B8A0DD8" w14:textId="77777777" w:rsidR="00987DAE" w:rsidRPr="005232D9" w:rsidRDefault="002C38B8" w:rsidP="00C83BDF">
      <w:pPr>
        <w:pStyle w:val="Heading2"/>
        <w:rPr>
          <w:rFonts w:asciiTheme="minorHAnsi" w:hAnsiTheme="minorHAnsi" w:cstheme="minorHAnsi"/>
          <w:sz w:val="22"/>
          <w:szCs w:val="22"/>
          <w:u w:val="single"/>
        </w:rPr>
      </w:pPr>
      <w:r w:rsidRPr="005232D9">
        <w:rPr>
          <w:rFonts w:asciiTheme="minorHAnsi" w:hAnsiTheme="minorHAnsi" w:cstheme="minorHAnsi"/>
          <w:sz w:val="22"/>
          <w:szCs w:val="22"/>
          <w:u w:val="single"/>
        </w:rPr>
        <w:t>Allegations</w:t>
      </w:r>
      <w:r w:rsidRPr="005232D9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5232D9">
        <w:rPr>
          <w:rFonts w:asciiTheme="minorHAnsi" w:hAnsiTheme="minorHAnsi" w:cstheme="minorHAnsi"/>
          <w:sz w:val="22"/>
          <w:szCs w:val="22"/>
          <w:u w:val="single"/>
        </w:rPr>
        <w:t>of</w:t>
      </w:r>
      <w:r w:rsidRPr="005232D9">
        <w:rPr>
          <w:rFonts w:asciiTheme="minorHAnsi" w:hAnsiTheme="minorHAnsi" w:cstheme="minorHAnsi"/>
          <w:spacing w:val="-9"/>
          <w:sz w:val="22"/>
          <w:szCs w:val="22"/>
          <w:u w:val="single"/>
        </w:rPr>
        <w:t xml:space="preserve"> </w:t>
      </w:r>
      <w:r w:rsidRPr="005232D9">
        <w:rPr>
          <w:rFonts w:asciiTheme="minorHAnsi" w:hAnsiTheme="minorHAnsi" w:cstheme="minorHAnsi"/>
          <w:sz w:val="22"/>
          <w:szCs w:val="22"/>
          <w:u w:val="single"/>
        </w:rPr>
        <w:t>Abuse</w:t>
      </w:r>
    </w:p>
    <w:p w14:paraId="5A41F55A" w14:textId="77777777" w:rsidR="00987DAE" w:rsidRPr="005232D9" w:rsidRDefault="00987DAE" w:rsidP="00C72A93">
      <w:pPr>
        <w:rPr>
          <w:rFonts w:eastAsia="Calibri" w:cstheme="minorHAnsi"/>
        </w:rPr>
      </w:pPr>
    </w:p>
    <w:p w14:paraId="2F6E6E64" w14:textId="77777777" w:rsidR="00EB5A9E" w:rsidRPr="005232D9" w:rsidRDefault="002C38B8" w:rsidP="00C72A93">
      <w:pPr>
        <w:rPr>
          <w:rFonts w:cstheme="minorHAnsi"/>
        </w:rPr>
      </w:pPr>
      <w:r w:rsidRPr="005232D9">
        <w:rPr>
          <w:rFonts w:cstheme="minorHAnsi"/>
        </w:rPr>
        <w:t>Where there is an</w:t>
      </w:r>
      <w:r w:rsidRPr="005232D9">
        <w:rPr>
          <w:rFonts w:cstheme="minorHAnsi"/>
          <w:spacing w:val="-2"/>
        </w:rPr>
        <w:t xml:space="preserve"> </w:t>
      </w:r>
      <w:r w:rsidRPr="005232D9">
        <w:rPr>
          <w:rFonts w:cstheme="minorHAnsi"/>
        </w:rPr>
        <w:t>allegation</w:t>
      </w:r>
      <w:r w:rsidRPr="005232D9">
        <w:rPr>
          <w:rFonts w:cstheme="minorHAnsi"/>
          <w:spacing w:val="-3"/>
        </w:rPr>
        <w:t xml:space="preserve"> </w:t>
      </w:r>
      <w:r w:rsidRPr="005232D9">
        <w:rPr>
          <w:rFonts w:cstheme="minorHAnsi"/>
        </w:rPr>
        <w:t>of abuse,</w:t>
      </w:r>
      <w:r w:rsidRPr="005232D9">
        <w:rPr>
          <w:rFonts w:cstheme="minorHAnsi"/>
          <w:spacing w:val="-2"/>
        </w:rPr>
        <w:t xml:space="preserve"> </w:t>
      </w:r>
      <w:r w:rsidRPr="005232D9">
        <w:rPr>
          <w:rFonts w:cstheme="minorHAnsi"/>
        </w:rPr>
        <w:t>the guidelines in</w:t>
      </w:r>
      <w:r w:rsidRPr="005232D9">
        <w:rPr>
          <w:rFonts w:cstheme="minorHAnsi"/>
          <w:spacing w:val="-2"/>
        </w:rPr>
        <w:t xml:space="preserve"> </w:t>
      </w:r>
      <w:r w:rsidRPr="005232D9">
        <w:rPr>
          <w:rFonts w:cstheme="minorHAnsi"/>
        </w:rPr>
        <w:t xml:space="preserve">the </w:t>
      </w:r>
      <w:r w:rsidR="00A62502" w:rsidRPr="005232D9">
        <w:rPr>
          <w:rFonts w:cstheme="minorHAnsi"/>
        </w:rPr>
        <w:t>school</w:t>
      </w:r>
      <w:r w:rsidRPr="005232D9">
        <w:rPr>
          <w:rFonts w:cstheme="minorHAnsi"/>
        </w:rPr>
        <w:t xml:space="preserve"> and</w:t>
      </w:r>
      <w:r w:rsidRPr="005232D9">
        <w:rPr>
          <w:rFonts w:cstheme="minorHAnsi"/>
          <w:spacing w:val="-2"/>
        </w:rPr>
        <w:t xml:space="preserve"> </w:t>
      </w:r>
      <w:r w:rsidRPr="005232D9">
        <w:rPr>
          <w:rFonts w:cstheme="minorHAnsi"/>
        </w:rPr>
        <w:t>Child</w:t>
      </w:r>
      <w:r w:rsidRPr="005232D9">
        <w:rPr>
          <w:rFonts w:cstheme="minorHAnsi"/>
          <w:spacing w:val="-4"/>
        </w:rPr>
        <w:t xml:space="preserve"> </w:t>
      </w:r>
      <w:r w:rsidRPr="005232D9">
        <w:rPr>
          <w:rFonts w:cstheme="minorHAnsi"/>
        </w:rPr>
        <w:t>Protection</w:t>
      </w:r>
      <w:r w:rsidRPr="005232D9">
        <w:rPr>
          <w:rFonts w:cstheme="minorHAnsi"/>
          <w:spacing w:val="47"/>
        </w:rPr>
        <w:t xml:space="preserve"> </w:t>
      </w:r>
      <w:r w:rsidRPr="005232D9">
        <w:rPr>
          <w:rFonts w:cstheme="minorHAnsi"/>
        </w:rPr>
        <w:t>procedures</w:t>
      </w:r>
      <w:r w:rsidRPr="005232D9">
        <w:rPr>
          <w:rFonts w:cstheme="minorHAnsi"/>
          <w:spacing w:val="-3"/>
        </w:rPr>
        <w:t xml:space="preserve"> </w:t>
      </w:r>
      <w:r w:rsidRPr="005232D9">
        <w:rPr>
          <w:rFonts w:cstheme="minorHAnsi"/>
        </w:rPr>
        <w:t>should</w:t>
      </w:r>
      <w:r w:rsidRPr="005232D9">
        <w:rPr>
          <w:rFonts w:cstheme="minorHAnsi"/>
          <w:spacing w:val="-4"/>
        </w:rPr>
        <w:t xml:space="preserve"> </w:t>
      </w:r>
      <w:r w:rsidRPr="005232D9">
        <w:rPr>
          <w:rFonts w:cstheme="minorHAnsi"/>
        </w:rPr>
        <w:t>be</w:t>
      </w:r>
      <w:r w:rsidRPr="005232D9">
        <w:rPr>
          <w:rFonts w:cstheme="minorHAnsi"/>
          <w:spacing w:val="-3"/>
        </w:rPr>
        <w:t xml:space="preserve"> </w:t>
      </w:r>
      <w:r w:rsidRPr="005232D9">
        <w:rPr>
          <w:rFonts w:cstheme="minorHAnsi"/>
        </w:rPr>
        <w:t>followed.</w:t>
      </w:r>
      <w:r w:rsidR="00EB5A9E" w:rsidRPr="005232D9">
        <w:rPr>
          <w:rFonts w:cstheme="minorHAnsi"/>
        </w:rPr>
        <w:br w:type="page"/>
      </w:r>
    </w:p>
    <w:p w14:paraId="3A8DACFF" w14:textId="77777777" w:rsidR="00C72A93" w:rsidRPr="005232D9" w:rsidRDefault="00C72A93" w:rsidP="00C72A93">
      <w:pPr>
        <w:rPr>
          <w:rFonts w:cstheme="minorHAnsi"/>
          <w:color w:val="000000"/>
        </w:rPr>
      </w:pPr>
      <w:r w:rsidRPr="005232D9">
        <w:rPr>
          <w:rFonts w:cstheme="minorHAnsi"/>
          <w:b/>
          <w:bCs/>
          <w:color w:val="000000"/>
        </w:rPr>
        <w:lastRenderedPageBreak/>
        <w:t xml:space="preserve">Ratification and Communication </w:t>
      </w:r>
    </w:p>
    <w:p w14:paraId="68329517" w14:textId="77777777" w:rsidR="00C72A93" w:rsidRPr="009B0EE6" w:rsidRDefault="00C72A93" w:rsidP="00C72A93">
      <w:pPr>
        <w:rPr>
          <w:rFonts w:cstheme="minorHAnsi"/>
        </w:rPr>
      </w:pPr>
      <w:r w:rsidRPr="005232D9">
        <w:rPr>
          <w:rFonts w:cstheme="minorHAnsi"/>
          <w:color w:val="000000"/>
        </w:rPr>
        <w:t xml:space="preserve">This policy was ratified by the Board of Management on </w:t>
      </w:r>
      <w:r w:rsidR="009B0EE6" w:rsidRPr="009B0EE6">
        <w:rPr>
          <w:rFonts w:cstheme="minorHAnsi"/>
        </w:rPr>
        <w:t>14</w:t>
      </w:r>
      <w:r w:rsidR="009B0EE6" w:rsidRPr="009B0EE6">
        <w:rPr>
          <w:rFonts w:cstheme="minorHAnsi"/>
          <w:vertAlign w:val="superscript"/>
        </w:rPr>
        <w:t>th</w:t>
      </w:r>
      <w:r w:rsidR="009B0EE6" w:rsidRPr="009B0EE6">
        <w:rPr>
          <w:rFonts w:cstheme="minorHAnsi"/>
        </w:rPr>
        <w:t xml:space="preserve"> May 2019</w:t>
      </w:r>
      <w:r w:rsidRPr="005232D9">
        <w:rPr>
          <w:rFonts w:cstheme="minorHAnsi"/>
          <w:color w:val="000000"/>
        </w:rPr>
        <w:t xml:space="preserve">. A copy of the policy is stored electronically in the school plan which is available to all staff. </w:t>
      </w:r>
      <w:r w:rsidRPr="009B0EE6">
        <w:rPr>
          <w:rFonts w:cstheme="minorHAnsi"/>
        </w:rPr>
        <w:t xml:space="preserve">A copy of the policy is also published on the school website. </w:t>
      </w:r>
    </w:p>
    <w:p w14:paraId="778E871E" w14:textId="77777777" w:rsidR="00C72A93" w:rsidRPr="005232D9" w:rsidRDefault="00C72A93" w:rsidP="00C72A93">
      <w:pPr>
        <w:rPr>
          <w:rFonts w:cstheme="minorHAnsi"/>
          <w:color w:val="000000"/>
        </w:rPr>
      </w:pPr>
    </w:p>
    <w:p w14:paraId="31E27C17" w14:textId="77777777" w:rsidR="00C72A93" w:rsidRPr="005232D9" w:rsidRDefault="00C72A93" w:rsidP="00C72A93">
      <w:pPr>
        <w:rPr>
          <w:rFonts w:cstheme="minorHAnsi"/>
          <w:color w:val="000000"/>
        </w:rPr>
      </w:pPr>
      <w:r w:rsidRPr="005232D9">
        <w:rPr>
          <w:rFonts w:cstheme="minorHAnsi"/>
          <w:b/>
          <w:bCs/>
          <w:color w:val="000000"/>
        </w:rPr>
        <w:t xml:space="preserve">Implementation </w:t>
      </w:r>
    </w:p>
    <w:p w14:paraId="58BF514D" w14:textId="77777777" w:rsidR="00C72A93" w:rsidRPr="005232D9" w:rsidRDefault="00C72A93" w:rsidP="00C72A93">
      <w:pPr>
        <w:rPr>
          <w:rFonts w:cstheme="minorHAnsi"/>
          <w:color w:val="000000"/>
        </w:rPr>
      </w:pPr>
      <w:r w:rsidRPr="005232D9">
        <w:rPr>
          <w:rFonts w:cstheme="minorHAnsi"/>
          <w:color w:val="000000"/>
        </w:rPr>
        <w:t xml:space="preserve">This policy will take effect from </w:t>
      </w:r>
      <w:r w:rsidR="009B0EE6" w:rsidRPr="009B0EE6">
        <w:rPr>
          <w:rFonts w:cstheme="minorHAnsi"/>
        </w:rPr>
        <w:t>May 2019</w:t>
      </w:r>
      <w:r w:rsidRPr="005232D9">
        <w:rPr>
          <w:rFonts w:cstheme="minorHAnsi"/>
          <w:color w:val="000000"/>
        </w:rPr>
        <w:t xml:space="preserve">. </w:t>
      </w:r>
    </w:p>
    <w:p w14:paraId="3E9ED3BC" w14:textId="77777777" w:rsidR="00C72A93" w:rsidRPr="005232D9" w:rsidRDefault="00C72A93" w:rsidP="00C72A93">
      <w:pPr>
        <w:rPr>
          <w:rFonts w:cstheme="minorHAnsi"/>
          <w:color w:val="000000"/>
        </w:rPr>
      </w:pPr>
    </w:p>
    <w:p w14:paraId="6E2DA830" w14:textId="77777777" w:rsidR="00C72A93" w:rsidRPr="005232D9" w:rsidRDefault="00C72A93" w:rsidP="00C72A93">
      <w:pPr>
        <w:rPr>
          <w:rFonts w:cstheme="minorHAnsi"/>
          <w:color w:val="000000"/>
        </w:rPr>
      </w:pPr>
      <w:r w:rsidRPr="005232D9">
        <w:rPr>
          <w:rFonts w:cstheme="minorHAnsi"/>
          <w:b/>
          <w:bCs/>
          <w:color w:val="000000"/>
        </w:rPr>
        <w:t xml:space="preserve">Review </w:t>
      </w:r>
    </w:p>
    <w:p w14:paraId="689A31EC" w14:textId="77777777" w:rsidR="00C72A93" w:rsidRPr="005232D9" w:rsidRDefault="00C72A93" w:rsidP="00C72A93">
      <w:pPr>
        <w:rPr>
          <w:rFonts w:cstheme="minorHAnsi"/>
          <w:color w:val="000000"/>
        </w:rPr>
      </w:pPr>
      <w:r w:rsidRPr="005232D9">
        <w:rPr>
          <w:rFonts w:cstheme="minorHAnsi"/>
          <w:color w:val="000000"/>
        </w:rPr>
        <w:t>The effectiveness of this policy will be monitored on an ongoing basis by management and staff</w:t>
      </w:r>
      <w:r w:rsidR="00870527">
        <w:rPr>
          <w:rFonts w:cstheme="minorHAnsi"/>
          <w:color w:val="000000"/>
        </w:rPr>
        <w:t xml:space="preserve"> and in light of enrolment and student needs</w:t>
      </w:r>
      <w:r w:rsidRPr="005232D9">
        <w:rPr>
          <w:rFonts w:cstheme="minorHAnsi"/>
          <w:color w:val="000000"/>
        </w:rPr>
        <w:t xml:space="preserve">. The policy will be reviewed along with the child protection policy </w:t>
      </w:r>
      <w:r w:rsidR="009B0EE6" w:rsidRPr="009B0EE6">
        <w:rPr>
          <w:rFonts w:cstheme="minorHAnsi"/>
        </w:rPr>
        <w:t xml:space="preserve">annually by the board of </w:t>
      </w:r>
      <w:r w:rsidRPr="009B0EE6">
        <w:rPr>
          <w:rFonts w:cstheme="minorHAnsi"/>
        </w:rPr>
        <w:t xml:space="preserve">management </w:t>
      </w:r>
      <w:r w:rsidR="009B0EE6" w:rsidRPr="009B0EE6">
        <w:rPr>
          <w:rFonts w:cstheme="minorHAnsi"/>
        </w:rPr>
        <w:t>at the beginning of the academic year</w:t>
      </w:r>
      <w:r w:rsidRPr="005232D9">
        <w:rPr>
          <w:rFonts w:cstheme="minorHAnsi"/>
          <w:color w:val="000000"/>
        </w:rPr>
        <w:t xml:space="preserve">. It may be reviewed at other times of the school-year if a review is requested by one of the school stakeholders. </w:t>
      </w:r>
    </w:p>
    <w:p w14:paraId="7E7A0791" w14:textId="77777777" w:rsidR="00C72A93" w:rsidRDefault="00C72A93" w:rsidP="00C72A93">
      <w:pPr>
        <w:rPr>
          <w:rFonts w:cstheme="minorHAnsi"/>
          <w:color w:val="000000"/>
        </w:rPr>
      </w:pPr>
    </w:p>
    <w:p w14:paraId="2A8147E7" w14:textId="77777777" w:rsidR="001C1D72" w:rsidRDefault="001C1D72" w:rsidP="00C72A93">
      <w:pPr>
        <w:rPr>
          <w:rFonts w:cstheme="minorHAnsi"/>
          <w:color w:val="000000"/>
        </w:rPr>
      </w:pPr>
    </w:p>
    <w:p w14:paraId="3CB03712" w14:textId="77777777" w:rsidR="001C1D72" w:rsidRPr="005232D9" w:rsidRDefault="001C1D72" w:rsidP="00C72A93">
      <w:pPr>
        <w:rPr>
          <w:rFonts w:cstheme="minorHAnsi"/>
          <w:color w:val="000000"/>
        </w:rPr>
      </w:pPr>
    </w:p>
    <w:p w14:paraId="4F3D7253" w14:textId="77777777" w:rsidR="00C72A93" w:rsidRPr="005232D9" w:rsidRDefault="00C72A93" w:rsidP="00C72A93">
      <w:pPr>
        <w:rPr>
          <w:rFonts w:cstheme="minorHAnsi"/>
          <w:color w:val="000000"/>
        </w:rPr>
      </w:pPr>
    </w:p>
    <w:p w14:paraId="0357AA41" w14:textId="77777777" w:rsidR="00C72A93" w:rsidRPr="005232D9" w:rsidRDefault="00C72A93" w:rsidP="00C72A93">
      <w:pPr>
        <w:rPr>
          <w:rFonts w:cstheme="minorHAnsi"/>
          <w:color w:val="000000"/>
        </w:rPr>
      </w:pPr>
      <w:r w:rsidRPr="005232D9">
        <w:rPr>
          <w:rFonts w:cstheme="minorHAnsi"/>
          <w:color w:val="000000"/>
        </w:rPr>
        <w:t>Signed: __________________________________</w:t>
      </w:r>
      <w:r w:rsidR="001C1D72">
        <w:rPr>
          <w:rFonts w:cstheme="minorHAnsi"/>
          <w:color w:val="000000"/>
        </w:rPr>
        <w:t xml:space="preserve">        </w:t>
      </w:r>
      <w:r w:rsidR="001C1D72" w:rsidRPr="005232D9">
        <w:rPr>
          <w:rFonts w:cstheme="minorHAnsi"/>
          <w:color w:val="000000"/>
        </w:rPr>
        <w:t>Signed: ___________________________________</w:t>
      </w:r>
    </w:p>
    <w:p w14:paraId="552B39C2" w14:textId="77777777" w:rsidR="001C1D72" w:rsidRPr="001C1D72" w:rsidRDefault="00C72A93" w:rsidP="001C1D72">
      <w:pPr>
        <w:rPr>
          <w:rFonts w:cstheme="minorHAnsi"/>
          <w:i/>
          <w:color w:val="000000"/>
        </w:rPr>
      </w:pPr>
      <w:r w:rsidRPr="001C1D72">
        <w:rPr>
          <w:rFonts w:cstheme="minorHAnsi"/>
          <w:i/>
          <w:color w:val="000000"/>
        </w:rPr>
        <w:t>Principal</w:t>
      </w:r>
      <w:r w:rsidR="001C1D72" w:rsidRPr="001C1D72">
        <w:rPr>
          <w:rFonts w:cstheme="minorHAnsi"/>
          <w:i/>
          <w:color w:val="000000"/>
        </w:rPr>
        <w:tab/>
      </w:r>
      <w:r w:rsidR="001C1D72" w:rsidRPr="001C1D72">
        <w:rPr>
          <w:rFonts w:cstheme="minorHAnsi"/>
          <w:i/>
          <w:color w:val="000000"/>
        </w:rPr>
        <w:tab/>
      </w:r>
      <w:r w:rsidR="001C1D72" w:rsidRPr="001C1D72">
        <w:rPr>
          <w:rFonts w:cstheme="minorHAnsi"/>
          <w:i/>
          <w:color w:val="000000"/>
        </w:rPr>
        <w:tab/>
      </w:r>
      <w:r w:rsidR="001C1D72" w:rsidRPr="001C1D72">
        <w:rPr>
          <w:rFonts w:cstheme="minorHAnsi"/>
          <w:i/>
          <w:color w:val="000000"/>
        </w:rPr>
        <w:tab/>
      </w:r>
      <w:r w:rsidR="001C1D72" w:rsidRPr="001C1D72">
        <w:rPr>
          <w:rFonts w:cstheme="minorHAnsi"/>
          <w:i/>
          <w:color w:val="000000"/>
        </w:rPr>
        <w:tab/>
        <w:t xml:space="preserve">          Chairperson of the Board of Management </w:t>
      </w:r>
    </w:p>
    <w:p w14:paraId="76539F84" w14:textId="77777777" w:rsidR="00C72A93" w:rsidRPr="005232D9" w:rsidRDefault="00C72A93" w:rsidP="00C72A93">
      <w:pPr>
        <w:rPr>
          <w:rFonts w:cstheme="minorHAnsi"/>
          <w:color w:val="000000"/>
        </w:rPr>
      </w:pPr>
    </w:p>
    <w:p w14:paraId="011B7535" w14:textId="77777777" w:rsidR="001C1D72" w:rsidRPr="005232D9" w:rsidRDefault="001C1D72" w:rsidP="001C1D7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Date:  ___________________________________         Date:  ___________________________________</w:t>
      </w:r>
    </w:p>
    <w:p w14:paraId="156C1540" w14:textId="77777777" w:rsidR="00C72A93" w:rsidRPr="005232D9" w:rsidRDefault="00C72A93" w:rsidP="00C72A93">
      <w:pPr>
        <w:rPr>
          <w:rFonts w:cstheme="minorHAnsi"/>
          <w:color w:val="000000"/>
        </w:rPr>
      </w:pPr>
    </w:p>
    <w:p w14:paraId="6E77E50E" w14:textId="77777777" w:rsidR="00C72A93" w:rsidRPr="005232D9" w:rsidRDefault="00C72A93" w:rsidP="00C72A93">
      <w:pPr>
        <w:rPr>
          <w:rFonts w:cstheme="minorHAnsi"/>
          <w:color w:val="000000"/>
        </w:rPr>
      </w:pPr>
    </w:p>
    <w:p w14:paraId="089B4742" w14:textId="77777777" w:rsidR="00C72A93" w:rsidRPr="005232D9" w:rsidRDefault="00C72A93">
      <w:pPr>
        <w:rPr>
          <w:rFonts w:cstheme="minorHAnsi"/>
          <w:color w:val="000000"/>
        </w:rPr>
      </w:pPr>
    </w:p>
    <w:sectPr w:rsidR="00C72A93" w:rsidRPr="005232D9">
      <w:pgSz w:w="11910" w:h="16840"/>
      <w:pgMar w:top="14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25BF" w14:textId="77777777" w:rsidR="0009667D" w:rsidRDefault="0009667D" w:rsidP="00162EDC">
      <w:r>
        <w:separator/>
      </w:r>
    </w:p>
  </w:endnote>
  <w:endnote w:type="continuationSeparator" w:id="0">
    <w:p w14:paraId="3034D38B" w14:textId="77777777" w:rsidR="0009667D" w:rsidRDefault="0009667D" w:rsidP="0016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EFFC" w14:textId="77777777" w:rsidR="009B0EE6" w:rsidRDefault="009B0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22D1" w14:textId="77777777" w:rsidR="00A3396F" w:rsidRDefault="00A3396F" w:rsidP="00A3396F">
    <w:pPr>
      <w:pStyle w:val="Footer"/>
      <w:tabs>
        <w:tab w:val="clear" w:pos="9026"/>
      </w:tabs>
      <w:ind w:left="720" w:right="-531" w:hanging="1429"/>
    </w:pPr>
    <w:r>
      <w:t>St Patrick’s Comprehensive</w:t>
    </w:r>
    <w:r w:rsidR="009B0EE6">
      <w:tab/>
      <w:t>Intimate Care Policy</w:t>
    </w:r>
    <w:r w:rsidR="009B0EE6">
      <w:tab/>
      <w:t xml:space="preserve"> </w:t>
    </w:r>
    <w:r w:rsidR="009B0EE6">
      <w:tab/>
    </w:r>
    <w:r w:rsidR="009B0EE6">
      <w:tab/>
    </w:r>
    <w:r w:rsidR="009B0EE6">
      <w:tab/>
    </w:r>
    <w:proofErr w:type="gramStart"/>
    <w:r w:rsidR="009B0EE6">
      <w:t>May  14</w:t>
    </w:r>
    <w:proofErr w:type="gramEnd"/>
    <w:r w:rsidR="009B0EE6" w:rsidRPr="009B0EE6">
      <w:rPr>
        <w:vertAlign w:val="superscript"/>
      </w:rPr>
      <w:t>th</w:t>
    </w:r>
    <w:r w:rsidR="009B0EE6">
      <w:t xml:space="preserve"> </w:t>
    </w:r>
    <w:r>
      <w:t xml:space="preserve"> 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C899" w14:textId="77777777" w:rsidR="009B0EE6" w:rsidRDefault="009B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04BA" w14:textId="77777777" w:rsidR="0009667D" w:rsidRDefault="0009667D" w:rsidP="00162EDC">
      <w:r>
        <w:separator/>
      </w:r>
    </w:p>
  </w:footnote>
  <w:footnote w:type="continuationSeparator" w:id="0">
    <w:p w14:paraId="0A99FA6C" w14:textId="77777777" w:rsidR="0009667D" w:rsidRDefault="0009667D" w:rsidP="0016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53F8" w14:textId="77777777" w:rsidR="009B0EE6" w:rsidRDefault="009B0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462F" w14:textId="77777777" w:rsidR="00A3396F" w:rsidRDefault="006F2112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489721" wp14:editId="15DAB1E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C4373" w14:textId="77777777" w:rsidR="006F2112" w:rsidRDefault="006F211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7052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6F2112" w:rsidRDefault="006F211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7052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362D" w14:textId="77777777" w:rsidR="009B0EE6" w:rsidRDefault="009B0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BA6"/>
    <w:multiLevelType w:val="hybridMultilevel"/>
    <w:tmpl w:val="BDEEEE9C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F44"/>
    <w:multiLevelType w:val="hybridMultilevel"/>
    <w:tmpl w:val="AB489D98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2C73"/>
    <w:multiLevelType w:val="hybridMultilevel"/>
    <w:tmpl w:val="98D218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E67"/>
    <w:multiLevelType w:val="hybridMultilevel"/>
    <w:tmpl w:val="2DA21C76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D16"/>
    <w:multiLevelType w:val="hybridMultilevel"/>
    <w:tmpl w:val="B0C8797E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467A98"/>
    <w:multiLevelType w:val="hybridMultilevel"/>
    <w:tmpl w:val="CAC47A1E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97C01AE6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sz w:val="24"/>
        <w:szCs w:val="24"/>
      </w:rPr>
    </w:lvl>
    <w:lvl w:ilvl="2" w:tplc="685CF256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5C826294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2F623444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9A8EC292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10BA182E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15B880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8" w:tplc="E57665AE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6" w15:restartNumberingAfterBreak="0">
    <w:nsid w:val="16CB0C2E"/>
    <w:multiLevelType w:val="hybridMultilevel"/>
    <w:tmpl w:val="E84AFF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3AEA"/>
    <w:multiLevelType w:val="hybridMultilevel"/>
    <w:tmpl w:val="E9FAA076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633B"/>
    <w:multiLevelType w:val="hybridMultilevel"/>
    <w:tmpl w:val="3FB6A440"/>
    <w:lvl w:ilvl="0" w:tplc="CF22EAD2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hint="default"/>
        <w:sz w:val="24"/>
        <w:szCs w:val="24"/>
      </w:rPr>
    </w:lvl>
    <w:lvl w:ilvl="1" w:tplc="3AF66858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2" w:tplc="84BED476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5720D44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D3B2F4A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49C21D2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E39C6F38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1276A3F6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B63EF5D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9" w15:restartNumberingAfterBreak="0">
    <w:nsid w:val="352F09FA"/>
    <w:multiLevelType w:val="hybridMultilevel"/>
    <w:tmpl w:val="FF1447D4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E7B3C"/>
    <w:multiLevelType w:val="hybridMultilevel"/>
    <w:tmpl w:val="FC1687D0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D44A4"/>
    <w:multiLevelType w:val="hybridMultilevel"/>
    <w:tmpl w:val="FCA4D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956EE"/>
    <w:multiLevelType w:val="hybridMultilevel"/>
    <w:tmpl w:val="830842E8"/>
    <w:lvl w:ilvl="0" w:tplc="1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49B269C"/>
    <w:multiLevelType w:val="hybridMultilevel"/>
    <w:tmpl w:val="D7B6F336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A00D9"/>
    <w:multiLevelType w:val="hybridMultilevel"/>
    <w:tmpl w:val="3EFE04F4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94151"/>
    <w:multiLevelType w:val="hybridMultilevel"/>
    <w:tmpl w:val="09F8ED1A"/>
    <w:lvl w:ilvl="0" w:tplc="90244A6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5C860598">
      <w:start w:val="1"/>
      <w:numFmt w:val="bullet"/>
      <w:lvlText w:val=""/>
      <w:lvlJc w:val="left"/>
      <w:pPr>
        <w:ind w:left="1586" w:hanging="360"/>
      </w:pPr>
      <w:rPr>
        <w:rFonts w:ascii="Symbol" w:eastAsia="Symbol" w:hAnsi="Symbol" w:hint="default"/>
        <w:sz w:val="23"/>
        <w:szCs w:val="23"/>
      </w:rPr>
    </w:lvl>
    <w:lvl w:ilvl="2" w:tplc="D35A9F8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2ACE807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8CC86462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5" w:tplc="60D413D8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92C053AC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3D38EB7A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27F67CB0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16" w15:restartNumberingAfterBreak="0">
    <w:nsid w:val="5A3C6EAB"/>
    <w:multiLevelType w:val="hybridMultilevel"/>
    <w:tmpl w:val="AF422094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A2800"/>
    <w:multiLevelType w:val="hybridMultilevel"/>
    <w:tmpl w:val="A8A664C6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6C96EAB"/>
    <w:multiLevelType w:val="hybridMultilevel"/>
    <w:tmpl w:val="B8F87026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526C2"/>
    <w:multiLevelType w:val="hybridMultilevel"/>
    <w:tmpl w:val="53067F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0348"/>
    <w:multiLevelType w:val="hybridMultilevel"/>
    <w:tmpl w:val="4216CD0C"/>
    <w:lvl w:ilvl="0" w:tplc="6F1271D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4"/>
  </w:num>
  <w:num w:numId="5">
    <w:abstractNumId w:val="12"/>
  </w:num>
  <w:num w:numId="6">
    <w:abstractNumId w:val="19"/>
  </w:num>
  <w:num w:numId="7">
    <w:abstractNumId w:val="16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20"/>
  </w:num>
  <w:num w:numId="13">
    <w:abstractNumId w:val="7"/>
  </w:num>
  <w:num w:numId="14">
    <w:abstractNumId w:val="18"/>
  </w:num>
  <w:num w:numId="15">
    <w:abstractNumId w:val="14"/>
  </w:num>
  <w:num w:numId="16">
    <w:abstractNumId w:val="1"/>
  </w:num>
  <w:num w:numId="17">
    <w:abstractNumId w:val="3"/>
  </w:num>
  <w:num w:numId="18">
    <w:abstractNumId w:val="10"/>
  </w:num>
  <w:num w:numId="19">
    <w:abstractNumId w:val="1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AE"/>
    <w:rsid w:val="00084F06"/>
    <w:rsid w:val="00095C2F"/>
    <w:rsid w:val="0009667D"/>
    <w:rsid w:val="000D6A81"/>
    <w:rsid w:val="00162EDC"/>
    <w:rsid w:val="001C1D72"/>
    <w:rsid w:val="002749B5"/>
    <w:rsid w:val="00290AC1"/>
    <w:rsid w:val="002B4304"/>
    <w:rsid w:val="002C38B8"/>
    <w:rsid w:val="003B27B3"/>
    <w:rsid w:val="004501AB"/>
    <w:rsid w:val="0049025F"/>
    <w:rsid w:val="00502462"/>
    <w:rsid w:val="005026D5"/>
    <w:rsid w:val="005232D9"/>
    <w:rsid w:val="00540E09"/>
    <w:rsid w:val="00691250"/>
    <w:rsid w:val="006B7289"/>
    <w:rsid w:val="006F2112"/>
    <w:rsid w:val="00730930"/>
    <w:rsid w:val="0082461D"/>
    <w:rsid w:val="00836CBE"/>
    <w:rsid w:val="00870527"/>
    <w:rsid w:val="00961219"/>
    <w:rsid w:val="00987DAE"/>
    <w:rsid w:val="009A14A1"/>
    <w:rsid w:val="009B0EE6"/>
    <w:rsid w:val="00A3396F"/>
    <w:rsid w:val="00A47A49"/>
    <w:rsid w:val="00A62502"/>
    <w:rsid w:val="00AC2D76"/>
    <w:rsid w:val="00B00F22"/>
    <w:rsid w:val="00B0135D"/>
    <w:rsid w:val="00B25801"/>
    <w:rsid w:val="00B44975"/>
    <w:rsid w:val="00B67963"/>
    <w:rsid w:val="00C72A93"/>
    <w:rsid w:val="00C83BDF"/>
    <w:rsid w:val="00D956D4"/>
    <w:rsid w:val="00D95A15"/>
    <w:rsid w:val="00DC5A4E"/>
    <w:rsid w:val="00EB5A9E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B9EDA"/>
  <w15:docId w15:val="{122EBE18-69A3-4980-816E-51E1A280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IE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6121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45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D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62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D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522578B-5117-4EB7-99ED-881F811C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Dunphy</dc:creator>
  <cp:lastModifiedBy>Anne Howard</cp:lastModifiedBy>
  <cp:revision>2</cp:revision>
  <dcterms:created xsi:type="dcterms:W3CDTF">2019-06-03T19:33:00Z</dcterms:created>
  <dcterms:modified xsi:type="dcterms:W3CDTF">2019-06-03T19:33:00Z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2016-02-10T00:00:00Z</vt:filetime>
  </property>
</Properties>
</file>